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4B" w:rsidRPr="00F022F2" w:rsidRDefault="00F022F2">
      <w:pPr>
        <w:pStyle w:val="StyleTitleLeft005cm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Название статьи (размер шрифта 17, прямой, жирный): С прописной буквы только первое слово и собственные имена</w:t>
      </w:r>
    </w:p>
    <w:p w:rsidR="00F022F2" w:rsidRPr="00F022F2" w:rsidRDefault="00F022F2" w:rsidP="00C50E66">
      <w:pPr>
        <w:spacing w:after="120"/>
        <w:ind w:left="1418"/>
        <w:rPr>
          <w:rFonts w:ascii="Times New Roman" w:hAnsi="Times New Roman"/>
          <w:b/>
          <w:bCs/>
          <w:vertAlign w:val="superscript"/>
          <w:lang w:val="ru-RU"/>
        </w:rPr>
      </w:pPr>
      <w:r>
        <w:rPr>
          <w:rFonts w:ascii="Times New Roman" w:hAnsi="Times New Roman"/>
          <w:b/>
          <w:bCs/>
          <w:lang w:val="ru-RU"/>
        </w:rPr>
        <w:t>И</w:t>
      </w:r>
      <w:r w:rsidRPr="00F022F2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О</w:t>
      </w:r>
      <w:r w:rsidRPr="00F022F2">
        <w:rPr>
          <w:rFonts w:ascii="Times New Roman" w:hAnsi="Times New Roman"/>
          <w:b/>
          <w:bCs/>
          <w:lang w:val="ru-RU"/>
        </w:rPr>
        <w:t xml:space="preserve"> Фамилия</w:t>
      </w:r>
      <w:r w:rsidRPr="00F022F2">
        <w:rPr>
          <w:rFonts w:ascii="Times New Roman" w:hAnsi="Times New Roman"/>
          <w:b/>
          <w:bCs/>
          <w:vertAlign w:val="superscript"/>
          <w:lang w:val="ru-RU"/>
        </w:rPr>
        <w:t>1</w:t>
      </w:r>
      <w:r>
        <w:rPr>
          <w:rFonts w:ascii="Times New Roman" w:hAnsi="Times New Roman"/>
          <w:b/>
          <w:bCs/>
          <w:vertAlign w:val="superscript"/>
          <w:lang w:val="ru-RU"/>
        </w:rPr>
        <w:t>,3</w:t>
      </w:r>
      <w:r w:rsidRPr="00F022F2">
        <w:rPr>
          <w:rFonts w:ascii="Times New Roman" w:hAnsi="Times New Roman"/>
          <w:b/>
          <w:bCs/>
          <w:lang w:val="ru-RU"/>
        </w:rPr>
        <w:t xml:space="preserve">, </w:t>
      </w:r>
      <w:r>
        <w:rPr>
          <w:rFonts w:ascii="Times New Roman" w:hAnsi="Times New Roman"/>
          <w:b/>
          <w:bCs/>
          <w:lang w:val="ru-RU"/>
        </w:rPr>
        <w:t>И</w:t>
      </w:r>
      <w:r w:rsidRPr="00F022F2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О</w:t>
      </w:r>
      <w:r w:rsidRPr="00F022F2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Фамилия</w:t>
      </w:r>
      <w:r w:rsidRPr="00F022F2">
        <w:rPr>
          <w:rFonts w:ascii="Times New Roman" w:hAnsi="Times New Roman"/>
          <w:b/>
          <w:vertAlign w:val="superscript"/>
          <w:lang w:val="ru-RU"/>
        </w:rPr>
        <w:t>2</w:t>
      </w:r>
      <w:r w:rsidRPr="00F022F2">
        <w:rPr>
          <w:rFonts w:ascii="Times New Roman" w:hAnsi="Times New Roman"/>
          <w:b/>
          <w:bCs/>
          <w:lang w:val="ru-RU"/>
        </w:rPr>
        <w:t xml:space="preserve">, </w:t>
      </w:r>
      <w:r>
        <w:rPr>
          <w:rFonts w:ascii="Times New Roman" w:hAnsi="Times New Roman"/>
          <w:b/>
          <w:bCs/>
          <w:lang w:val="ru-RU"/>
        </w:rPr>
        <w:t>И</w:t>
      </w:r>
      <w:r w:rsidRPr="00F022F2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О</w:t>
      </w:r>
      <w:r w:rsidRPr="00F022F2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Фамилия</w:t>
      </w:r>
      <w:r>
        <w:rPr>
          <w:rFonts w:ascii="Times New Roman" w:hAnsi="Times New Roman"/>
          <w:b/>
          <w:vertAlign w:val="superscript"/>
          <w:lang w:val="ru-RU"/>
        </w:rPr>
        <w:t>1,2</w:t>
      </w:r>
    </w:p>
    <w:p w:rsidR="00F022F2" w:rsidRPr="00F022F2" w:rsidRDefault="00F022F2" w:rsidP="00F022F2">
      <w:pPr>
        <w:ind w:left="1418"/>
        <w:jc w:val="both"/>
        <w:rPr>
          <w:rFonts w:ascii="Times New Roman" w:hAnsi="Times New Roman"/>
          <w:lang w:val="ru-RU"/>
        </w:rPr>
      </w:pPr>
      <w:r w:rsidRPr="00F022F2">
        <w:rPr>
          <w:rFonts w:ascii="Times New Roman" w:hAnsi="Times New Roman"/>
          <w:vertAlign w:val="superscript"/>
          <w:lang w:val="ru-RU"/>
        </w:rPr>
        <w:t>1</w:t>
      </w:r>
      <w:r w:rsidRPr="00F022F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Название</w:t>
      </w:r>
      <w:r w:rsidRPr="00F022F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подразделения, Название организации</w:t>
      </w:r>
      <w:r w:rsidRPr="00F022F2">
        <w:rPr>
          <w:rFonts w:ascii="Times New Roman" w:hAnsi="Times New Roman"/>
          <w:lang w:val="ru-RU"/>
        </w:rPr>
        <w:t xml:space="preserve">, </w:t>
      </w:r>
      <w:r w:rsidR="00C55953">
        <w:rPr>
          <w:rFonts w:ascii="Times New Roman" w:hAnsi="Times New Roman"/>
          <w:lang w:val="ru-RU"/>
        </w:rPr>
        <w:t>№</w:t>
      </w:r>
      <w:r w:rsidRPr="00F022F2">
        <w:rPr>
          <w:rFonts w:ascii="Times New Roman" w:hAnsi="Times New Roman"/>
          <w:lang w:val="ru-RU"/>
        </w:rPr>
        <w:t xml:space="preserve">, </w:t>
      </w:r>
      <w:r w:rsidR="00C55953">
        <w:rPr>
          <w:rFonts w:ascii="Times New Roman" w:hAnsi="Times New Roman"/>
          <w:lang w:val="ru-RU"/>
        </w:rPr>
        <w:t>ул. Название</w:t>
      </w:r>
      <w:r w:rsidRPr="00F022F2">
        <w:rPr>
          <w:rFonts w:ascii="Times New Roman" w:hAnsi="Times New Roman"/>
          <w:lang w:val="ru-RU"/>
        </w:rPr>
        <w:t xml:space="preserve">, </w:t>
      </w:r>
      <w:r w:rsidR="00C55953">
        <w:rPr>
          <w:rFonts w:ascii="Times New Roman" w:hAnsi="Times New Roman"/>
          <w:lang w:val="ru-RU"/>
        </w:rPr>
        <w:t>Город</w:t>
      </w:r>
      <w:r w:rsidRPr="00F022F2">
        <w:rPr>
          <w:rFonts w:ascii="Times New Roman" w:hAnsi="Times New Roman"/>
          <w:lang w:val="ru-RU"/>
        </w:rPr>
        <w:t xml:space="preserve">, </w:t>
      </w:r>
      <w:r w:rsidR="00C55953">
        <w:rPr>
          <w:rFonts w:ascii="Times New Roman" w:hAnsi="Times New Roman"/>
          <w:lang w:val="ru-RU"/>
        </w:rPr>
        <w:t>почтовый индекс</w:t>
      </w:r>
      <w:r w:rsidRPr="00F022F2">
        <w:rPr>
          <w:rFonts w:ascii="Times New Roman" w:hAnsi="Times New Roman"/>
          <w:lang w:val="ru-RU"/>
        </w:rPr>
        <w:t xml:space="preserve">, </w:t>
      </w:r>
      <w:r w:rsidR="00C55953">
        <w:rPr>
          <w:rFonts w:ascii="Times New Roman" w:hAnsi="Times New Roman"/>
          <w:lang w:val="ru-RU"/>
        </w:rPr>
        <w:t>Страна</w:t>
      </w:r>
      <w:r w:rsidRPr="00F022F2">
        <w:rPr>
          <w:rFonts w:ascii="Times New Roman" w:hAnsi="Times New Roman"/>
          <w:lang w:val="ru-RU"/>
        </w:rPr>
        <w:t xml:space="preserve"> </w:t>
      </w:r>
    </w:p>
    <w:p w:rsidR="00C55953" w:rsidRDefault="00C55953" w:rsidP="00F45894">
      <w:pPr>
        <w:spacing w:after="240"/>
        <w:ind w:left="141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>2</w:t>
      </w:r>
      <w:r w:rsidRPr="00F022F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Название</w:t>
      </w:r>
      <w:r w:rsidRPr="00F022F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подразделения, Название организации</w:t>
      </w:r>
      <w:r w:rsidRPr="00F022F2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№</w:t>
      </w:r>
      <w:r w:rsidRPr="00F022F2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ул. Название</w:t>
      </w:r>
      <w:r w:rsidRPr="00F022F2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Город</w:t>
      </w:r>
      <w:r w:rsidRPr="00F022F2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почтовый индекс</w:t>
      </w:r>
      <w:r w:rsidRPr="00F022F2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Страна</w:t>
      </w:r>
    </w:p>
    <w:p w:rsidR="00F022F2" w:rsidRDefault="00F45894" w:rsidP="00F45894">
      <w:pPr>
        <w:spacing w:after="240"/>
        <w:ind w:left="1418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en-US"/>
        </w:rPr>
        <w:t>E</w:t>
      </w:r>
      <w:r w:rsidRPr="00F45894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en-US"/>
        </w:rPr>
        <w:t>mail</w:t>
      </w:r>
      <w:r w:rsidRPr="00F45894">
        <w:rPr>
          <w:rFonts w:ascii="Times New Roman" w:hAnsi="Times New Roman"/>
          <w:lang w:val="ru-RU"/>
        </w:rPr>
        <w:t>:</w:t>
      </w:r>
      <w:r w:rsidR="00F022F2" w:rsidRPr="000A7699">
        <w:rPr>
          <w:rFonts w:ascii="Times New Roman" w:hAnsi="Times New Roman"/>
          <w:lang w:val="fr-FR"/>
        </w:rPr>
        <w:t xml:space="preserve"> </w:t>
      </w:r>
      <w:hyperlink r:id="rId7" w:history="1">
        <w:r w:rsidRPr="003621AE">
          <w:rPr>
            <w:rStyle w:val="af8"/>
            <w:rFonts w:ascii="Times New Roman" w:hAnsi="Times New Roman"/>
            <w:lang w:val="fr-FR"/>
          </w:rPr>
          <w:t>adress@email.ru</w:t>
        </w:r>
      </w:hyperlink>
    </w:p>
    <w:p w:rsidR="00F022F2" w:rsidRPr="00F022F2" w:rsidRDefault="00EA3F4B">
      <w:pPr>
        <w:pStyle w:val="Abstract"/>
        <w:spacing w:after="567"/>
        <w:rPr>
          <w:rFonts w:ascii="Times New Roman" w:hAnsi="Times New Roman"/>
          <w:lang w:val="ru-RU"/>
        </w:rPr>
      </w:pPr>
      <w:r w:rsidRPr="00CE57CF">
        <w:rPr>
          <w:rFonts w:ascii="Times New Roman" w:hAnsi="Times New Roman"/>
          <w:b/>
        </w:rPr>
        <w:t>Abstract</w:t>
      </w:r>
      <w:r w:rsidRPr="00C55953">
        <w:rPr>
          <w:rFonts w:ascii="Times New Roman" w:hAnsi="Times New Roman"/>
          <w:b/>
          <w:lang w:val="ru-RU"/>
        </w:rPr>
        <w:t xml:space="preserve">. </w:t>
      </w:r>
      <w:r w:rsidR="00F022F2">
        <w:rPr>
          <w:rFonts w:ascii="Times New Roman" w:hAnsi="Times New Roman"/>
          <w:lang w:val="ru-RU"/>
        </w:rPr>
        <w:t>Текст</w:t>
      </w:r>
      <w:r w:rsidR="00F022F2" w:rsidRPr="00303E88">
        <w:rPr>
          <w:rFonts w:ascii="Times New Roman" w:hAnsi="Times New Roman"/>
          <w:lang w:val="ru-RU"/>
        </w:rPr>
        <w:t xml:space="preserve"> </w:t>
      </w:r>
      <w:r w:rsidR="00F022F2">
        <w:rPr>
          <w:rFonts w:ascii="Times New Roman" w:hAnsi="Times New Roman"/>
          <w:lang w:val="ru-RU"/>
        </w:rPr>
        <w:t>аннотации</w:t>
      </w:r>
      <w:r w:rsidR="00F022F2" w:rsidRPr="00303E88">
        <w:rPr>
          <w:rFonts w:ascii="Times New Roman" w:hAnsi="Times New Roman"/>
          <w:lang w:val="ru-RU"/>
        </w:rPr>
        <w:t xml:space="preserve"> </w:t>
      </w:r>
      <w:r w:rsidR="00F022F2">
        <w:rPr>
          <w:rFonts w:ascii="Times New Roman" w:hAnsi="Times New Roman"/>
          <w:lang w:val="ru-RU"/>
        </w:rPr>
        <w:t>обязателен</w:t>
      </w:r>
      <w:r w:rsidR="00F022F2" w:rsidRPr="00303E88">
        <w:rPr>
          <w:rFonts w:ascii="Times New Roman" w:hAnsi="Times New Roman"/>
          <w:lang w:val="ru-RU"/>
        </w:rPr>
        <w:t xml:space="preserve">. </w:t>
      </w:r>
      <w:r w:rsidR="00F022F2">
        <w:rPr>
          <w:rFonts w:ascii="Times New Roman" w:hAnsi="Times New Roman"/>
          <w:lang w:val="ru-RU"/>
        </w:rPr>
        <w:t>Используйте 10-ый шрифт, одиночный межстрочный интервал, 25 мм отступ от левого поля листа. В аннотации необходимо отразить: предмет и предпосылки исследования; материалы, средства и методы (с указанием на их оригинальность); основные достигнутые результаты и их значение. Рекомендуемый объём – 150 слов.</w:t>
      </w:r>
    </w:p>
    <w:p w:rsidR="00EA3F4B" w:rsidRPr="00F022F2" w:rsidRDefault="00F022F2">
      <w:pPr>
        <w:pStyle w:val="section"/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Введение (подзаголовок </w:t>
      </w:r>
      <w:r>
        <w:rPr>
          <w:rFonts w:ascii="Times New Roman" w:hAnsi="Times New Roman"/>
          <w:lang w:val="en-US"/>
        </w:rPr>
        <w:t>I</w:t>
      </w:r>
      <w:r w:rsidRPr="00F022F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уровня – 11 шрифт, жирный)</w:t>
      </w:r>
    </w:p>
    <w:p w:rsidR="00C0483B" w:rsidRDefault="00F022F2">
      <w:pPr>
        <w:pStyle w:val="BodyCha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Основной текст – 11 шрифт.</w:t>
      </w:r>
      <w:r w:rsidR="00996CAE">
        <w:rPr>
          <w:rFonts w:ascii="Times New Roman" w:hAnsi="Times New Roman"/>
          <w:lang w:val="ru-RU"/>
        </w:rPr>
        <w:t xml:space="preserve"> Межстрочный</w:t>
      </w:r>
      <w:r w:rsidR="00996CAE" w:rsidRPr="00303E88">
        <w:rPr>
          <w:rFonts w:ascii="Times New Roman" w:hAnsi="Times New Roman"/>
          <w:lang w:val="ru-RU"/>
        </w:rPr>
        <w:t xml:space="preserve"> </w:t>
      </w:r>
      <w:r w:rsidR="00996CAE">
        <w:rPr>
          <w:rFonts w:ascii="Times New Roman" w:hAnsi="Times New Roman"/>
          <w:lang w:val="ru-RU"/>
        </w:rPr>
        <w:t>интервал</w:t>
      </w:r>
      <w:r w:rsidR="00996CAE" w:rsidRPr="00303E88">
        <w:rPr>
          <w:rFonts w:ascii="Times New Roman" w:hAnsi="Times New Roman"/>
          <w:lang w:val="ru-RU"/>
        </w:rPr>
        <w:t xml:space="preserve"> - </w:t>
      </w:r>
      <w:r w:rsidR="00996CAE">
        <w:rPr>
          <w:rFonts w:ascii="Times New Roman" w:hAnsi="Times New Roman"/>
          <w:lang w:val="ru-RU"/>
        </w:rPr>
        <w:t>одинарный</w:t>
      </w:r>
      <w:r w:rsidR="00EA3F4B" w:rsidRPr="00303E88">
        <w:rPr>
          <w:rFonts w:ascii="Times New Roman" w:hAnsi="Times New Roman"/>
          <w:lang w:val="ru-RU"/>
        </w:rPr>
        <w:t>.</w:t>
      </w:r>
      <w:r w:rsidR="00996CAE" w:rsidRPr="00303E88">
        <w:rPr>
          <w:rFonts w:ascii="Times New Roman" w:hAnsi="Times New Roman"/>
          <w:lang w:val="ru-RU"/>
        </w:rPr>
        <w:t xml:space="preserve"> </w:t>
      </w:r>
      <w:r w:rsidR="00996CAE">
        <w:rPr>
          <w:rFonts w:ascii="Times New Roman" w:hAnsi="Times New Roman"/>
          <w:lang w:val="ru-RU"/>
        </w:rPr>
        <w:t>Отступы</w:t>
      </w:r>
      <w:r w:rsidR="00996CAE" w:rsidRPr="00996CAE">
        <w:rPr>
          <w:rFonts w:ascii="Times New Roman" w:hAnsi="Times New Roman"/>
          <w:lang w:val="ru-RU"/>
        </w:rPr>
        <w:t xml:space="preserve"> </w:t>
      </w:r>
      <w:r w:rsidR="00996CAE">
        <w:rPr>
          <w:rFonts w:ascii="Times New Roman" w:hAnsi="Times New Roman"/>
          <w:lang w:val="ru-RU"/>
        </w:rPr>
        <w:t>до</w:t>
      </w:r>
      <w:r w:rsidR="00996CAE" w:rsidRPr="00996CAE">
        <w:rPr>
          <w:rFonts w:ascii="Times New Roman" w:hAnsi="Times New Roman"/>
          <w:lang w:val="ru-RU"/>
        </w:rPr>
        <w:t xml:space="preserve"> </w:t>
      </w:r>
      <w:r w:rsidR="00996CAE">
        <w:rPr>
          <w:rFonts w:ascii="Times New Roman" w:hAnsi="Times New Roman"/>
          <w:lang w:val="ru-RU"/>
        </w:rPr>
        <w:t>и</w:t>
      </w:r>
      <w:r w:rsidR="00996CAE" w:rsidRPr="00996CAE">
        <w:rPr>
          <w:rFonts w:ascii="Times New Roman" w:hAnsi="Times New Roman"/>
          <w:lang w:val="ru-RU"/>
        </w:rPr>
        <w:t xml:space="preserve"> </w:t>
      </w:r>
      <w:r w:rsidR="00996CAE">
        <w:rPr>
          <w:rFonts w:ascii="Times New Roman" w:hAnsi="Times New Roman"/>
          <w:lang w:val="ru-RU"/>
        </w:rPr>
        <w:t>после</w:t>
      </w:r>
      <w:r w:rsidR="00996CAE" w:rsidRPr="00996CAE">
        <w:rPr>
          <w:rFonts w:ascii="Times New Roman" w:hAnsi="Times New Roman"/>
          <w:lang w:val="ru-RU"/>
        </w:rPr>
        <w:t xml:space="preserve"> </w:t>
      </w:r>
      <w:r w:rsidR="00996CAE">
        <w:rPr>
          <w:rFonts w:ascii="Times New Roman" w:hAnsi="Times New Roman"/>
          <w:lang w:val="ru-RU"/>
        </w:rPr>
        <w:t>абзаца</w:t>
      </w:r>
      <w:r w:rsidR="00996CAE" w:rsidRPr="00996CAE">
        <w:rPr>
          <w:rFonts w:ascii="Times New Roman" w:hAnsi="Times New Roman"/>
          <w:lang w:val="ru-RU"/>
        </w:rPr>
        <w:t xml:space="preserve"> – </w:t>
      </w:r>
      <w:r w:rsidR="00996CAE">
        <w:rPr>
          <w:rFonts w:ascii="Times New Roman" w:hAnsi="Times New Roman"/>
          <w:lang w:val="ru-RU"/>
        </w:rPr>
        <w:t>отсутствуют</w:t>
      </w:r>
      <w:r w:rsidR="00996CAE" w:rsidRPr="00996CAE">
        <w:rPr>
          <w:rFonts w:ascii="Times New Roman" w:hAnsi="Times New Roman"/>
          <w:lang w:val="ru-RU"/>
        </w:rPr>
        <w:t>.</w:t>
      </w:r>
      <w:r w:rsidR="00996CAE">
        <w:rPr>
          <w:rFonts w:ascii="Times New Roman" w:hAnsi="Times New Roman"/>
          <w:lang w:val="ru-RU"/>
        </w:rPr>
        <w:t xml:space="preserve"> </w:t>
      </w:r>
      <w:r w:rsidR="00AD0205">
        <w:rPr>
          <w:rFonts w:ascii="Times New Roman" w:hAnsi="Times New Roman"/>
          <w:lang w:val="ru-RU"/>
        </w:rPr>
        <w:t>Красная строка - 0,5 см (для всех абзацев после подзаголовка, кроме первого).</w:t>
      </w:r>
      <w:r w:rsidR="00C0483B">
        <w:rPr>
          <w:rFonts w:ascii="Times New Roman" w:hAnsi="Times New Roman"/>
          <w:lang w:val="ru-RU"/>
        </w:rPr>
        <w:t xml:space="preserve"> Выравнивание текста – по ширине.</w:t>
      </w:r>
    </w:p>
    <w:p w:rsidR="00EA3F4B" w:rsidRDefault="00C0483B" w:rsidP="00C0483B">
      <w:pPr>
        <w:pStyle w:val="BodyChar"/>
        <w:ind w:firstLine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качестве разделителя дробной и целой частей используется «точка» (в том числе на рисунках и в таблицах).</w:t>
      </w:r>
    </w:p>
    <w:p w:rsidR="00AD0205" w:rsidRPr="00996CAE" w:rsidRDefault="00AD0205" w:rsidP="00AD0205">
      <w:pPr>
        <w:pStyle w:val="BodyChar"/>
        <w:ind w:firstLine="284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Для оформления таблиц используйте 11 шрифт. Сетка в таблицах не строится полностью (линиями отделяются только заголовки колонок</w:t>
      </w:r>
      <w:r w:rsidR="00C0483B">
        <w:rPr>
          <w:rFonts w:ascii="Times New Roman" w:hAnsi="Times New Roman"/>
          <w:lang w:val="ru-RU"/>
        </w:rPr>
        <w:t>; вертикальных линий быть не должно</w:t>
      </w:r>
      <w:r>
        <w:rPr>
          <w:rFonts w:ascii="Times New Roman" w:hAnsi="Times New Roman"/>
          <w:lang w:val="ru-RU"/>
        </w:rPr>
        <w:t>). Название таблицы помещается в верхнюю строку (без границы сверху). Таблицы размещаются «в тексте» (без обтекания).</w:t>
      </w:r>
      <w:r w:rsidR="00C0483B">
        <w:rPr>
          <w:rFonts w:ascii="Times New Roman" w:hAnsi="Times New Roman"/>
          <w:lang w:val="ru-RU"/>
        </w:rPr>
        <w:t xml:space="preserve"> Таблицы выравнивается по центру.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/>
      </w:tblPr>
      <w:tblGrid>
        <w:gridCol w:w="1272"/>
        <w:gridCol w:w="3960"/>
      </w:tblGrid>
      <w:tr w:rsidR="00AD0205" w:rsidRPr="00AD0205" w:rsidTr="00AD0205">
        <w:trPr>
          <w:jc w:val="center"/>
        </w:trPr>
        <w:tc>
          <w:tcPr>
            <w:tcW w:w="5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205" w:rsidRPr="00AD0205" w:rsidRDefault="00AD0205" w:rsidP="00C50E66">
            <w:pPr>
              <w:pStyle w:val="BodyChar"/>
              <w:spacing w:before="240"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en-US"/>
              </w:rPr>
              <w:t>Table</w:t>
            </w:r>
            <w:r w:rsidRPr="00AD0205">
              <w:rPr>
                <w:rFonts w:ascii="Times New Roman" w:hAnsi="Times New Roman"/>
                <w:b/>
                <w:lang w:val="ru-RU"/>
              </w:rPr>
              <w:t xml:space="preserve"> 1. </w:t>
            </w:r>
            <w:r>
              <w:rPr>
                <w:rFonts w:ascii="Times New Roman" w:hAnsi="Times New Roman"/>
                <w:lang w:val="ru-RU"/>
              </w:rPr>
              <w:t>Название таблицы</w:t>
            </w:r>
          </w:p>
        </w:tc>
      </w:tr>
      <w:tr w:rsidR="00996CAE" w:rsidRPr="00AD0205" w:rsidTr="00AD0205">
        <w:trPr>
          <w:jc w:val="center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CAE" w:rsidRPr="00AD0205" w:rsidRDefault="00AD0205" w:rsidP="00AD0205">
            <w:pPr>
              <w:pStyle w:val="BodyChar"/>
              <w:spacing w:before="40" w:after="4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Поля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CAE" w:rsidRPr="00AD0205" w:rsidRDefault="00AD0205" w:rsidP="00AD0205">
            <w:pPr>
              <w:pStyle w:val="BodyChar"/>
              <w:spacing w:before="40" w:after="4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Используйте лист А4</w:t>
            </w:r>
          </w:p>
        </w:tc>
      </w:tr>
      <w:tr w:rsidR="00996CAE" w:rsidRPr="00AD0205" w:rsidTr="00AD0205">
        <w:trPr>
          <w:trHeight w:val="334"/>
          <w:jc w:val="center"/>
        </w:trPr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CAE" w:rsidRPr="00AD0205" w:rsidRDefault="00AD0205" w:rsidP="00374B47">
            <w:pPr>
              <w:pStyle w:val="BodyChar"/>
              <w:spacing w:before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Верхнее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CAE" w:rsidRPr="00AD0205" w:rsidRDefault="00996CAE" w:rsidP="00374B47">
            <w:pPr>
              <w:pStyle w:val="BodyChar"/>
              <w:spacing w:before="40"/>
              <w:jc w:val="center"/>
              <w:rPr>
                <w:rFonts w:ascii="Times New Roman" w:hAnsi="Times New Roman"/>
                <w:lang w:val="ru-RU"/>
              </w:rPr>
            </w:pPr>
            <w:r w:rsidRPr="00AD0205">
              <w:rPr>
                <w:rFonts w:ascii="Times New Roman" w:hAnsi="Times New Roman"/>
                <w:lang w:val="ru-RU"/>
              </w:rPr>
              <w:t xml:space="preserve">4.0 </w:t>
            </w:r>
            <w:r w:rsidRPr="00CE57CF">
              <w:rPr>
                <w:rFonts w:ascii="Times New Roman" w:hAnsi="Times New Roman"/>
              </w:rPr>
              <w:t>cm</w:t>
            </w:r>
          </w:p>
        </w:tc>
      </w:tr>
      <w:tr w:rsidR="00996CAE" w:rsidRPr="00AD0205" w:rsidTr="00AD0205">
        <w:trPr>
          <w:trHeight w:val="334"/>
          <w:jc w:val="center"/>
        </w:trPr>
        <w:tc>
          <w:tcPr>
            <w:tcW w:w="1272" w:type="dxa"/>
            <w:shd w:val="clear" w:color="auto" w:fill="auto"/>
            <w:vAlign w:val="center"/>
          </w:tcPr>
          <w:p w:rsidR="00996CAE" w:rsidRPr="00AD0205" w:rsidRDefault="00AD0205" w:rsidP="00374B47">
            <w:pPr>
              <w:pStyle w:val="BodyCha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Нижнее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96CAE" w:rsidRPr="00AD0205" w:rsidRDefault="00996CAE" w:rsidP="00374B47">
            <w:pPr>
              <w:pStyle w:val="BodyChar"/>
              <w:jc w:val="center"/>
              <w:rPr>
                <w:rFonts w:ascii="Times New Roman" w:hAnsi="Times New Roman"/>
                <w:lang w:val="ru-RU"/>
              </w:rPr>
            </w:pPr>
            <w:r w:rsidRPr="00AD0205">
              <w:rPr>
                <w:rFonts w:ascii="Times New Roman" w:hAnsi="Times New Roman"/>
                <w:lang w:val="ru-RU"/>
              </w:rPr>
              <w:t xml:space="preserve">2.7 </w:t>
            </w:r>
            <w:r w:rsidRPr="00CE57CF">
              <w:rPr>
                <w:rFonts w:ascii="Times New Roman" w:hAnsi="Times New Roman"/>
              </w:rPr>
              <w:t>cm</w:t>
            </w:r>
          </w:p>
        </w:tc>
      </w:tr>
      <w:tr w:rsidR="00996CAE" w:rsidRPr="00AD0205" w:rsidTr="00AD0205">
        <w:trPr>
          <w:trHeight w:val="334"/>
          <w:jc w:val="center"/>
        </w:trPr>
        <w:tc>
          <w:tcPr>
            <w:tcW w:w="1272" w:type="dxa"/>
            <w:shd w:val="clear" w:color="auto" w:fill="auto"/>
            <w:vAlign w:val="center"/>
          </w:tcPr>
          <w:p w:rsidR="00996CAE" w:rsidRPr="00AD0205" w:rsidRDefault="00AD0205" w:rsidP="00374B47">
            <w:pPr>
              <w:pStyle w:val="BodyCha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Левое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96CAE" w:rsidRPr="00AD0205" w:rsidRDefault="00996CAE" w:rsidP="00374B47">
            <w:pPr>
              <w:pStyle w:val="BodyChar"/>
              <w:jc w:val="center"/>
              <w:rPr>
                <w:rFonts w:ascii="Times New Roman" w:hAnsi="Times New Roman"/>
                <w:lang w:val="ru-RU"/>
              </w:rPr>
            </w:pPr>
            <w:r w:rsidRPr="00AD0205">
              <w:rPr>
                <w:rFonts w:ascii="Times New Roman" w:hAnsi="Times New Roman"/>
                <w:lang w:val="ru-RU"/>
              </w:rPr>
              <w:t xml:space="preserve">2.5 </w:t>
            </w:r>
            <w:r w:rsidRPr="00CE57CF">
              <w:rPr>
                <w:rFonts w:ascii="Times New Roman" w:hAnsi="Times New Roman"/>
              </w:rPr>
              <w:t>cm</w:t>
            </w:r>
          </w:p>
        </w:tc>
      </w:tr>
      <w:tr w:rsidR="00996CAE" w:rsidRPr="00AD0205" w:rsidTr="00AD0205">
        <w:trPr>
          <w:trHeight w:val="334"/>
          <w:jc w:val="center"/>
        </w:trPr>
        <w:tc>
          <w:tcPr>
            <w:tcW w:w="1272" w:type="dxa"/>
            <w:shd w:val="clear" w:color="auto" w:fill="auto"/>
            <w:vAlign w:val="center"/>
          </w:tcPr>
          <w:p w:rsidR="00996CAE" w:rsidRPr="00AD0205" w:rsidRDefault="00AD0205" w:rsidP="00374B47">
            <w:pPr>
              <w:pStyle w:val="BodyCha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Правое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96CAE" w:rsidRPr="00AD0205" w:rsidRDefault="00996CAE" w:rsidP="00374B47">
            <w:pPr>
              <w:pStyle w:val="BodyChar"/>
              <w:jc w:val="center"/>
              <w:rPr>
                <w:rFonts w:ascii="Times New Roman" w:hAnsi="Times New Roman"/>
                <w:lang w:val="ru-RU"/>
              </w:rPr>
            </w:pPr>
            <w:r w:rsidRPr="00AD0205">
              <w:rPr>
                <w:rFonts w:ascii="Times New Roman" w:hAnsi="Times New Roman"/>
                <w:lang w:val="ru-RU"/>
              </w:rPr>
              <w:t xml:space="preserve">2.5 </w:t>
            </w:r>
            <w:r w:rsidRPr="00CE57CF">
              <w:rPr>
                <w:rFonts w:ascii="Times New Roman" w:hAnsi="Times New Roman"/>
              </w:rPr>
              <w:t>cm</w:t>
            </w:r>
          </w:p>
        </w:tc>
      </w:tr>
      <w:tr w:rsidR="00996CAE" w:rsidRPr="00CE57CF" w:rsidTr="00AD0205">
        <w:trPr>
          <w:trHeight w:val="334"/>
          <w:jc w:val="center"/>
        </w:trPr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AE" w:rsidRPr="00AD0205" w:rsidRDefault="00AD0205" w:rsidP="00374B47">
            <w:pPr>
              <w:pStyle w:val="BodyCha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Колонтитулы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AE" w:rsidRPr="00CE57CF" w:rsidRDefault="00996CAE" w:rsidP="00374B47">
            <w:pPr>
              <w:pStyle w:val="BodyChar"/>
              <w:jc w:val="center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</w:rPr>
              <w:t>0 cm</w:t>
            </w:r>
          </w:p>
        </w:tc>
      </w:tr>
    </w:tbl>
    <w:p w:rsidR="00EA3F4B" w:rsidRDefault="00EA3F4B" w:rsidP="00BD51DC">
      <w:pPr>
        <w:pStyle w:val="BodyIndent"/>
        <w:rPr>
          <w:lang w:val="ru-RU"/>
        </w:rPr>
      </w:pPr>
    </w:p>
    <w:p w:rsidR="00EA3F4B" w:rsidRPr="00AD0205" w:rsidRDefault="00AD0205" w:rsidP="00AD0205">
      <w:pPr>
        <w:pStyle w:val="BodyChar"/>
        <w:ind w:firstLine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Не используйте сноски и </w:t>
      </w:r>
      <w:r w:rsidR="00C0483B">
        <w:rPr>
          <w:rFonts w:ascii="Times New Roman" w:hAnsi="Times New Roman"/>
          <w:lang w:val="ru-RU"/>
        </w:rPr>
        <w:t xml:space="preserve">интерактивные </w:t>
      </w:r>
      <w:r>
        <w:rPr>
          <w:rFonts w:ascii="Times New Roman" w:hAnsi="Times New Roman"/>
          <w:lang w:val="ru-RU"/>
        </w:rPr>
        <w:t>ссылки.</w:t>
      </w:r>
    </w:p>
    <w:p w:rsidR="00EA3F4B" w:rsidRPr="00CE57CF" w:rsidRDefault="0090543E">
      <w:pPr>
        <w:pStyle w:val="section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Название раздела 1</w:t>
      </w:r>
    </w:p>
    <w:p w:rsidR="00EA3F4B" w:rsidRPr="000505AE" w:rsidRDefault="0090543E">
      <w:pPr>
        <w:pStyle w:val="BodyCha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Рекомендуемая структура разделов в </w:t>
      </w:r>
      <w:bookmarkStart w:id="0" w:name="_GoBack"/>
      <w:bookmarkEnd w:id="0"/>
      <w:r>
        <w:rPr>
          <w:rFonts w:ascii="Times New Roman" w:hAnsi="Times New Roman"/>
          <w:lang w:val="ru-RU"/>
        </w:rPr>
        <w:t>статье: Введение, Постановка проблемы, Материалы и методы, Обсуждение результатов, Заключение</w:t>
      </w:r>
      <w:r w:rsidR="00EA3F4B" w:rsidRPr="000505AE">
        <w:rPr>
          <w:rFonts w:ascii="Times New Roman" w:hAnsi="Times New Roman"/>
          <w:lang w:val="ru-RU"/>
        </w:rPr>
        <w:t>.</w:t>
      </w:r>
    </w:p>
    <w:p w:rsidR="00EA3F4B" w:rsidRPr="000505AE" w:rsidRDefault="000505AE">
      <w:pPr>
        <w:pStyle w:val="subsection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Подзаголовок 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  <w:lang w:val="ru-RU"/>
        </w:rPr>
        <w:t xml:space="preserve"> уровня (размер шрифта – 11, курсив) </w:t>
      </w:r>
    </w:p>
    <w:p w:rsidR="00EA3F4B" w:rsidRPr="000505AE" w:rsidRDefault="000505AE">
      <w:pPr>
        <w:pStyle w:val="BodyCha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Возможно использование заголовков 2-ого уровня. Название подзаголовка размещается в отдельной строке.</w:t>
      </w:r>
    </w:p>
    <w:p w:rsidR="00EA3F4B" w:rsidRPr="00303E88" w:rsidRDefault="000505AE" w:rsidP="00C40F78">
      <w:pPr>
        <w:pStyle w:val="StylesubsubsectionAfter227pt"/>
        <w:rPr>
          <w:i/>
          <w:lang w:val="ru-RU"/>
        </w:rPr>
      </w:pPr>
      <w:r>
        <w:rPr>
          <w:rStyle w:val="StyleBodyCharNotBoldItalicChar"/>
          <w:rFonts w:ascii="Times New Roman" w:hAnsi="Times New Roman"/>
          <w:lang w:val="ru-RU"/>
        </w:rPr>
        <w:t>Подзаголов</w:t>
      </w:r>
      <w:r w:rsidR="00C0483B">
        <w:rPr>
          <w:rStyle w:val="StyleBodyCharNotBoldItalicChar"/>
          <w:rFonts w:ascii="Times New Roman" w:hAnsi="Times New Roman"/>
          <w:lang w:val="ru-RU"/>
        </w:rPr>
        <w:t>о</w:t>
      </w:r>
      <w:r>
        <w:rPr>
          <w:rStyle w:val="StyleBodyCharNotBoldItalicChar"/>
          <w:rFonts w:ascii="Times New Roman" w:hAnsi="Times New Roman"/>
          <w:lang w:val="ru-RU"/>
        </w:rPr>
        <w:t xml:space="preserve">к </w:t>
      </w:r>
      <w:r>
        <w:rPr>
          <w:rStyle w:val="StyleBodyCharNotBoldItalicChar"/>
          <w:rFonts w:ascii="Times New Roman" w:hAnsi="Times New Roman"/>
          <w:lang w:val="en-US"/>
        </w:rPr>
        <w:t>III</w:t>
      </w:r>
      <w:r w:rsidRPr="000505AE">
        <w:rPr>
          <w:rStyle w:val="StyleBodyCharNotBoldItalicChar"/>
          <w:rFonts w:ascii="Times New Roman" w:hAnsi="Times New Roman"/>
          <w:lang w:val="ru-RU"/>
        </w:rPr>
        <w:t xml:space="preserve"> </w:t>
      </w:r>
      <w:r>
        <w:rPr>
          <w:rStyle w:val="StyleBodyCharNotBoldItalicChar"/>
          <w:rFonts w:ascii="Times New Roman" w:hAnsi="Times New Roman"/>
          <w:lang w:val="ru-RU"/>
        </w:rPr>
        <w:t>уровня (</w:t>
      </w:r>
      <w:r w:rsidRPr="00303E88">
        <w:rPr>
          <w:i/>
          <w:lang w:val="ru-RU"/>
        </w:rPr>
        <w:t>размер шрифта – 11, курсив</w:t>
      </w:r>
      <w:r>
        <w:rPr>
          <w:rStyle w:val="StyleBodyCharNotBoldItalicChar"/>
          <w:rFonts w:ascii="Times New Roman" w:hAnsi="Times New Roman"/>
          <w:lang w:val="ru-RU"/>
        </w:rPr>
        <w:t>)</w:t>
      </w:r>
      <w:r w:rsidR="00EA3F4B" w:rsidRPr="000505AE">
        <w:rPr>
          <w:rStyle w:val="StyleBodyCharNotBoldItalicChar"/>
          <w:rFonts w:ascii="Times New Roman" w:hAnsi="Times New Roman"/>
          <w:lang w:val="ru-RU"/>
        </w:rPr>
        <w:t>.</w:t>
      </w:r>
      <w:r>
        <w:rPr>
          <w:rStyle w:val="StyleBodyCharNotBoldItalicChar"/>
          <w:rFonts w:ascii="Times New Roman" w:hAnsi="Times New Roman"/>
          <w:lang w:val="ru-RU"/>
        </w:rPr>
        <w:t xml:space="preserve"> </w:t>
      </w:r>
      <w:r w:rsidRPr="00303E88">
        <w:rPr>
          <w:lang w:val="ru-RU"/>
        </w:rPr>
        <w:t>Подзаголовки третьего уровня размещаются непосредственно в абзаце (без отступа красной строки)</w:t>
      </w:r>
      <w:r w:rsidR="00EA3F4B" w:rsidRPr="00303E88">
        <w:rPr>
          <w:lang w:val="ru-RU"/>
        </w:rPr>
        <w:t xml:space="preserve">. </w:t>
      </w:r>
    </w:p>
    <w:p w:rsidR="00EA3F4B" w:rsidRPr="00CE57CF" w:rsidRDefault="00C0483B">
      <w:pPr>
        <w:pStyle w:val="section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Название раздела 2</w:t>
      </w:r>
    </w:p>
    <w:p w:rsidR="00EA3F4B" w:rsidRPr="00C0483B" w:rsidRDefault="00C0483B">
      <w:pPr>
        <w:pStyle w:val="BodyCha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Списки (маркированные и нумерованные) оформляются следующим образом</w:t>
      </w:r>
      <w:r w:rsidR="00EA3F4B" w:rsidRPr="00C0483B">
        <w:rPr>
          <w:rFonts w:ascii="Times New Roman" w:hAnsi="Times New Roman"/>
          <w:lang w:val="ru-RU"/>
        </w:rPr>
        <w:t>:</w:t>
      </w:r>
    </w:p>
    <w:p w:rsidR="00EA3F4B" w:rsidRPr="00C0483B" w:rsidRDefault="00EA3F4B" w:rsidP="00BD51DC">
      <w:pPr>
        <w:pStyle w:val="BodyIndent"/>
        <w:rPr>
          <w:lang w:val="ru-RU"/>
        </w:rPr>
      </w:pPr>
    </w:p>
    <w:p w:rsidR="00EA3F4B" w:rsidRPr="00CE57CF" w:rsidRDefault="00C0483B">
      <w:pPr>
        <w:pStyle w:val="Bulleted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Отступ слева – 0,63 см</w:t>
      </w:r>
      <w:r w:rsidR="00EA3F4B" w:rsidRPr="00CE57CF">
        <w:rPr>
          <w:rFonts w:ascii="Times New Roman" w:hAnsi="Times New Roman"/>
        </w:rPr>
        <w:t xml:space="preserve">. </w:t>
      </w:r>
    </w:p>
    <w:p w:rsidR="00EA3F4B" w:rsidRPr="00CE57CF" w:rsidRDefault="00C0483B">
      <w:pPr>
        <w:pStyle w:val="Bulleted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Маркер - точка</w:t>
      </w:r>
      <w:r w:rsidR="00EA3F4B" w:rsidRPr="00CE57CF">
        <w:rPr>
          <w:rFonts w:ascii="Times New Roman" w:hAnsi="Times New Roman"/>
        </w:rPr>
        <w:t>.</w:t>
      </w:r>
    </w:p>
    <w:p w:rsidR="00EA3F4B" w:rsidRPr="00CE57CF" w:rsidRDefault="00C0483B" w:rsidP="00C0483B">
      <w:pPr>
        <w:pStyle w:val="Bulleted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Выравнивание текста – 1,2 см</w:t>
      </w:r>
      <w:r w:rsidR="00EA3F4B" w:rsidRPr="00CE57CF">
        <w:rPr>
          <w:rFonts w:ascii="Times New Roman" w:hAnsi="Times New Roman"/>
        </w:rPr>
        <w:t>.</w:t>
      </w:r>
    </w:p>
    <w:p w:rsidR="00E91E10" w:rsidRPr="00CE57CF" w:rsidRDefault="00E91E10" w:rsidP="00E91E10">
      <w:pPr>
        <w:pStyle w:val="section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Название раздела </w:t>
      </w:r>
      <w:r w:rsidR="009A4EBC">
        <w:rPr>
          <w:rFonts w:ascii="Times New Roman" w:hAnsi="Times New Roman"/>
          <w:lang w:val="ru-RU"/>
        </w:rPr>
        <w:t>3</w:t>
      </w:r>
    </w:p>
    <w:p w:rsidR="00EA3F4B" w:rsidRDefault="00E91E10">
      <w:pPr>
        <w:pStyle w:val="BodyCha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Все</w:t>
      </w:r>
      <w:r w:rsidRPr="00303E8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рисунки</w:t>
      </w:r>
      <w:r w:rsidRPr="00303E8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должны</w:t>
      </w:r>
      <w:r w:rsidRPr="00303E8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иметь</w:t>
      </w:r>
      <w:r w:rsidRPr="00303E8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подпись</w:t>
      </w:r>
      <w:r w:rsidRPr="00303E88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Для того, чтобы закрепить положение рисунков на листе – помещайте их вместе с названием в таблицы (см. пример ниже)</w:t>
      </w:r>
      <w:r w:rsidR="00EA3F4B" w:rsidRPr="00E91E10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Границы таблицы представлены в примере для наглядности (их стоит сделать невидимыми).</w:t>
      </w:r>
    </w:p>
    <w:p w:rsidR="00E91E10" w:rsidRDefault="00E91E10">
      <w:pPr>
        <w:pStyle w:val="BodyChar"/>
        <w:rPr>
          <w:rFonts w:ascii="Times New Roman" w:hAnsi="Times New Roman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9"/>
        <w:gridCol w:w="2960"/>
        <w:gridCol w:w="3036"/>
      </w:tblGrid>
      <w:tr w:rsidR="00E91E10" w:rsidRPr="00E91E10" w:rsidTr="005C6A33">
        <w:trPr>
          <w:jc w:val="center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E10" w:rsidRPr="00E91E10" w:rsidRDefault="00E91E10" w:rsidP="00E91E10">
            <w:pPr>
              <w:pStyle w:val="ad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1724025" cy="12954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E10" w:rsidRPr="00E91E10" w:rsidRDefault="00E91E10" w:rsidP="00E91E10">
            <w:pPr>
              <w:pStyle w:val="ad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1647825" cy="12858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E10" w:rsidRPr="00E91E10" w:rsidRDefault="00E91E10" w:rsidP="00E91E10">
            <w:pPr>
              <w:pStyle w:val="ad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1781175" cy="12954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E10" w:rsidRPr="00817347" w:rsidTr="005C6A33">
        <w:trPr>
          <w:jc w:val="center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E10" w:rsidRPr="00817347" w:rsidRDefault="00817347" w:rsidP="00E91E10">
            <w:pPr>
              <w:pStyle w:val="ad"/>
              <w:jc w:val="center"/>
              <w:rPr>
                <w:rFonts w:ascii="Times New Roman" w:hAnsi="Times New Roman"/>
                <w:lang w:val="ru-RU"/>
              </w:rPr>
            </w:pPr>
            <w:r w:rsidRPr="00817347">
              <w:rPr>
                <w:rFonts w:ascii="Times New Roman" w:hAnsi="Times New Roman"/>
                <w:lang w:val="ru-RU"/>
              </w:rPr>
              <w:t>(</w:t>
            </w:r>
            <w:r w:rsidR="00E91E10" w:rsidRPr="00817347">
              <w:rPr>
                <w:rFonts w:ascii="Times New Roman" w:hAnsi="Times New Roman"/>
                <w:lang w:val="en-US"/>
              </w:rPr>
              <w:t>a</w:t>
            </w:r>
            <w:r w:rsidRPr="00817347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E10" w:rsidRPr="00817347" w:rsidRDefault="00817347" w:rsidP="00E91E10">
            <w:pPr>
              <w:pStyle w:val="ad"/>
              <w:jc w:val="center"/>
              <w:rPr>
                <w:rFonts w:ascii="Times New Roman" w:hAnsi="Times New Roman"/>
                <w:lang w:val="ru-RU"/>
              </w:rPr>
            </w:pPr>
            <w:r w:rsidRPr="00817347">
              <w:rPr>
                <w:rFonts w:ascii="Times New Roman" w:hAnsi="Times New Roman"/>
                <w:lang w:val="ru-RU"/>
              </w:rPr>
              <w:t>(</w:t>
            </w:r>
            <w:r w:rsidR="00E91E10" w:rsidRPr="00817347">
              <w:rPr>
                <w:rFonts w:ascii="Times New Roman" w:hAnsi="Times New Roman"/>
                <w:lang w:val="en-US"/>
              </w:rPr>
              <w:t>b</w:t>
            </w:r>
            <w:r w:rsidRPr="00817347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E10" w:rsidRPr="00817347" w:rsidRDefault="00817347" w:rsidP="00E91E10">
            <w:pPr>
              <w:pStyle w:val="ad"/>
              <w:jc w:val="center"/>
              <w:rPr>
                <w:rFonts w:ascii="Times New Roman" w:hAnsi="Times New Roman"/>
                <w:lang w:val="ru-RU"/>
              </w:rPr>
            </w:pPr>
            <w:r w:rsidRPr="00817347">
              <w:rPr>
                <w:rFonts w:ascii="Times New Roman" w:hAnsi="Times New Roman"/>
                <w:lang w:val="ru-RU"/>
              </w:rPr>
              <w:t>(с)</w:t>
            </w:r>
          </w:p>
        </w:tc>
      </w:tr>
      <w:tr w:rsidR="00E91E10" w:rsidRPr="00F05794" w:rsidTr="005C6A33">
        <w:trPr>
          <w:jc w:val="center"/>
        </w:trPr>
        <w:tc>
          <w:tcPr>
            <w:tcW w:w="88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E10" w:rsidRPr="00E91E10" w:rsidRDefault="00E91E10" w:rsidP="00E91E10">
            <w:pPr>
              <w:pStyle w:val="Reference"/>
              <w:ind w:left="0" w:firstLine="0"/>
              <w:rPr>
                <w:rFonts w:ascii="Times New Roman" w:hAnsi="Times New Roman"/>
                <w:lang w:val="ru-RU"/>
              </w:rPr>
            </w:pPr>
            <w:r w:rsidRPr="00DF75CB">
              <w:rPr>
                <w:rFonts w:ascii="Times New Roman" w:hAnsi="Times New Roman"/>
                <w:b/>
                <w:bCs/>
                <w:lang w:val="en-US"/>
              </w:rPr>
              <w:t>Figure</w:t>
            </w:r>
            <w:r w:rsidRPr="00303E88">
              <w:rPr>
                <w:rFonts w:ascii="Times New Roman" w:hAnsi="Times New Roman"/>
                <w:b/>
                <w:bCs/>
                <w:lang w:val="ru-RU"/>
              </w:rPr>
              <w:t xml:space="preserve"> 1.</w:t>
            </w:r>
            <w:r w:rsidRPr="00303E88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Название</w:t>
            </w:r>
            <w:r w:rsidRPr="00E91E1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рисунка</w:t>
            </w:r>
            <w:r w:rsidRPr="00E91E10">
              <w:rPr>
                <w:rFonts w:ascii="Times New Roman" w:hAnsi="Times New Roman"/>
                <w:lang w:val="ru-RU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 xml:space="preserve">Каждая из частей рисунка должна быть пояснена: </w:t>
            </w:r>
            <w:r w:rsidR="00817347">
              <w:rPr>
                <w:rFonts w:ascii="Times New Roman" w:hAnsi="Times New Roman"/>
                <w:lang w:val="ru-RU"/>
              </w:rPr>
              <w:t>(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="00817347">
              <w:rPr>
                <w:rFonts w:ascii="Times New Roman" w:hAnsi="Times New Roman"/>
                <w:lang w:val="ru-RU"/>
              </w:rPr>
              <w:t>)</w:t>
            </w:r>
            <w:r>
              <w:rPr>
                <w:rFonts w:ascii="Times New Roman" w:hAnsi="Times New Roman"/>
                <w:lang w:val="ru-RU"/>
              </w:rPr>
              <w:t xml:space="preserve"> - …; </w:t>
            </w:r>
            <w:r w:rsidR="00817347">
              <w:rPr>
                <w:rFonts w:ascii="Times New Roman" w:hAnsi="Times New Roman"/>
                <w:lang w:val="ru-RU"/>
              </w:rPr>
              <w:t>(</w:t>
            </w:r>
            <w:r>
              <w:rPr>
                <w:rFonts w:ascii="Times New Roman" w:hAnsi="Times New Roman"/>
                <w:lang w:val="en-US"/>
              </w:rPr>
              <w:t>b</w:t>
            </w:r>
            <w:r w:rsidR="00817347">
              <w:rPr>
                <w:rFonts w:ascii="Times New Roman" w:hAnsi="Times New Roman"/>
                <w:lang w:val="ru-RU"/>
              </w:rPr>
              <w:t>)</w:t>
            </w:r>
            <w:r>
              <w:rPr>
                <w:rFonts w:ascii="Times New Roman" w:hAnsi="Times New Roman"/>
                <w:lang w:val="ru-RU"/>
              </w:rPr>
              <w:t xml:space="preserve"> - </w:t>
            </w:r>
            <w:r w:rsidRPr="00E91E10">
              <w:rPr>
                <w:rFonts w:ascii="Times New Roman" w:hAnsi="Times New Roman"/>
                <w:lang w:val="ru-RU"/>
              </w:rPr>
              <w:t>…</w:t>
            </w:r>
            <w:r>
              <w:rPr>
                <w:rFonts w:ascii="Times New Roman" w:hAnsi="Times New Roman"/>
                <w:lang w:val="ru-RU"/>
              </w:rPr>
              <w:t xml:space="preserve"> и так далее.</w:t>
            </w:r>
          </w:p>
        </w:tc>
      </w:tr>
    </w:tbl>
    <w:p w:rsidR="00E91E10" w:rsidRDefault="00E91E10">
      <w:pPr>
        <w:pStyle w:val="BodyChar"/>
        <w:rPr>
          <w:rFonts w:ascii="Times New Roman" w:hAnsi="Times New Roman"/>
          <w:lang w:val="ru-RU"/>
        </w:rPr>
      </w:pPr>
    </w:p>
    <w:p w:rsidR="00E91E10" w:rsidRDefault="00E91E10" w:rsidP="00E91E10">
      <w:pPr>
        <w:pStyle w:val="BodyCha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Далее представлены инструкции по выравниванию рисунков (и подписи к ним на странице).</w:t>
      </w:r>
    </w:p>
    <w:p w:rsidR="00E91E10" w:rsidRDefault="00E91E10">
      <w:pPr>
        <w:pStyle w:val="BodyChar"/>
        <w:rPr>
          <w:rFonts w:ascii="Times New Roman" w:hAnsi="Times New Roman"/>
          <w:lang w:val="ru-RU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1E0"/>
      </w:tblPr>
      <w:tblGrid>
        <w:gridCol w:w="1329"/>
        <w:gridCol w:w="3613"/>
        <w:gridCol w:w="2766"/>
        <w:gridCol w:w="56"/>
        <w:gridCol w:w="1412"/>
      </w:tblGrid>
      <w:tr w:rsidR="00E91E10" w:rsidRPr="00CE57CF" w:rsidTr="00E91E10">
        <w:trPr>
          <w:gridBefore w:val="1"/>
          <w:gridAfter w:val="2"/>
          <w:wBefore w:w="1329" w:type="dxa"/>
          <w:wAfter w:w="1468" w:type="dxa"/>
          <w:jc w:val="center"/>
        </w:trPr>
        <w:tc>
          <w:tcPr>
            <w:tcW w:w="6379" w:type="dxa"/>
            <w:gridSpan w:val="2"/>
            <w:shd w:val="clear" w:color="auto" w:fill="auto"/>
          </w:tcPr>
          <w:p w:rsidR="00E91E10" w:rsidRPr="00CE57CF" w:rsidRDefault="00E91E10" w:rsidP="00374B47">
            <w:pPr>
              <w:pStyle w:val="BodyChar"/>
              <w:jc w:val="center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3623094" cy="854015"/>
                  <wp:effectExtent l="0" t="0" r="0" b="3810"/>
                  <wp:docPr id="13" name="Picture 2" descr="WiderFigureShortCa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derFigureShortCa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85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E10" w:rsidRPr="00F05794" w:rsidTr="00E91E10">
        <w:trPr>
          <w:gridBefore w:val="1"/>
          <w:gridAfter w:val="1"/>
          <w:wBefore w:w="1329" w:type="dxa"/>
          <w:wAfter w:w="1412" w:type="dxa"/>
          <w:jc w:val="center"/>
        </w:trPr>
        <w:tc>
          <w:tcPr>
            <w:tcW w:w="6435" w:type="dxa"/>
            <w:gridSpan w:val="3"/>
            <w:shd w:val="clear" w:color="auto" w:fill="auto"/>
          </w:tcPr>
          <w:p w:rsidR="00E91E10" w:rsidRPr="00E91E10" w:rsidRDefault="00E91E10" w:rsidP="00E91E10">
            <w:pPr>
              <w:pStyle w:val="FigureCaption"/>
              <w:spacing w:before="120"/>
              <w:rPr>
                <w:rFonts w:ascii="Times New Roman" w:hAnsi="Times New Roman"/>
                <w:lang w:val="ru-RU"/>
              </w:rPr>
            </w:pPr>
            <w:r w:rsidRPr="00CE57CF">
              <w:rPr>
                <w:rFonts w:ascii="Times New Roman" w:hAnsi="Times New Roman"/>
                <w:b/>
              </w:rPr>
              <w:t>Figure</w:t>
            </w:r>
            <w:r w:rsidRPr="00E91E10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 w:rsidRPr="00E91E10"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Широкий рисунок, узкая подпись</w:t>
            </w:r>
            <w:r w:rsidRPr="00E91E10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91E10" w:rsidRPr="00F05794" w:rsidTr="00E91E10">
        <w:tblPrEx>
          <w:tblBorders>
            <w:insideV w:val="dashSmallGap" w:sz="4" w:space="0" w:color="auto"/>
          </w:tblBorders>
        </w:tblPrEx>
        <w:trPr>
          <w:jc w:val="center"/>
        </w:trPr>
        <w:tc>
          <w:tcPr>
            <w:tcW w:w="4942" w:type="dxa"/>
            <w:gridSpan w:val="2"/>
            <w:shd w:val="clear" w:color="auto" w:fill="auto"/>
            <w:vAlign w:val="center"/>
          </w:tcPr>
          <w:p w:rsidR="00E91E10" w:rsidRPr="00CE57CF" w:rsidRDefault="00E91E10" w:rsidP="00374B47">
            <w:pPr>
              <w:pStyle w:val="BodyChar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544128" cy="2095006"/>
                  <wp:effectExtent l="0" t="0" r="0" b="635"/>
                  <wp:docPr id="14" name="Picture 3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178" cy="2097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  <w:gridSpan w:val="3"/>
            <w:shd w:val="clear" w:color="auto" w:fill="auto"/>
            <w:vAlign w:val="center"/>
          </w:tcPr>
          <w:p w:rsidR="00E91E10" w:rsidRPr="00E91E10" w:rsidRDefault="00E91E10" w:rsidP="00E91E10">
            <w:pPr>
              <w:pStyle w:val="BodyChar"/>
              <w:rPr>
                <w:rFonts w:ascii="Times New Roman" w:hAnsi="Times New Roman"/>
                <w:lang w:val="ru-RU"/>
              </w:rPr>
            </w:pPr>
            <w:r w:rsidRPr="00CE57CF">
              <w:rPr>
                <w:rFonts w:ascii="Times New Roman" w:hAnsi="Times New Roman"/>
                <w:b/>
              </w:rPr>
              <w:t>Figure</w:t>
            </w:r>
            <w:r w:rsidRPr="00E91E10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E91E10">
              <w:rPr>
                <w:rFonts w:ascii="Times New Roman" w:hAnsi="Times New Roman"/>
                <w:b/>
                <w:lang w:val="ru-RU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>Таким образом подпись стоит размещать в том случае, если объём текстовой части существенно превосходит по занимаемому пространству сам рисунок</w:t>
            </w:r>
            <w:r w:rsidRPr="00E91E10"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E91E10" w:rsidRPr="00E91E10" w:rsidRDefault="00E91E10" w:rsidP="00E91E10">
      <w:pPr>
        <w:pStyle w:val="BodyChar"/>
        <w:rPr>
          <w:rFonts w:ascii="Times New Roman" w:hAnsi="Times New Roman"/>
          <w:lang w:val="ru-RU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1E0"/>
      </w:tblPr>
      <w:tblGrid>
        <w:gridCol w:w="6286"/>
      </w:tblGrid>
      <w:tr w:rsidR="00E91E10" w:rsidRPr="00CE57CF" w:rsidTr="00374B47">
        <w:trPr>
          <w:jc w:val="center"/>
        </w:trPr>
        <w:tc>
          <w:tcPr>
            <w:tcW w:w="6286" w:type="dxa"/>
            <w:shd w:val="clear" w:color="auto" w:fill="auto"/>
          </w:tcPr>
          <w:p w:rsidR="00E91E10" w:rsidRPr="00CE57CF" w:rsidRDefault="00E91E10" w:rsidP="00374B47">
            <w:pPr>
              <w:pStyle w:val="BodyChar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3761117" cy="1052423"/>
                  <wp:effectExtent l="0" t="0" r="0" b="0"/>
                  <wp:docPr id="15" name="Picture 4" descr="WiderFigureWiderCa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derFigureWiderCa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0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E10" w:rsidRPr="00F05794" w:rsidTr="00374B47">
        <w:trPr>
          <w:jc w:val="center"/>
        </w:trPr>
        <w:tc>
          <w:tcPr>
            <w:tcW w:w="6286" w:type="dxa"/>
            <w:shd w:val="clear" w:color="auto" w:fill="auto"/>
          </w:tcPr>
          <w:p w:rsidR="00E91E10" w:rsidRPr="00E91E10" w:rsidRDefault="00E91E10" w:rsidP="00E91E10">
            <w:pPr>
              <w:pStyle w:val="FigureCaption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CE57CF">
              <w:rPr>
                <w:rFonts w:ascii="Times New Roman" w:hAnsi="Times New Roman"/>
                <w:b/>
              </w:rPr>
              <w:t>Figure</w:t>
            </w:r>
            <w:r w:rsidRPr="00E91E10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E91E10">
              <w:rPr>
                <w:rFonts w:ascii="Times New Roman" w:hAnsi="Times New Roman"/>
                <w:b/>
                <w:lang w:val="ru-RU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>Широкий рисунок, описание к рисунку не помещается в одной строке</w:t>
            </w:r>
            <w:r w:rsidRPr="00E91E10"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E91E10" w:rsidRDefault="00E91E10">
      <w:pPr>
        <w:pStyle w:val="BodyChar"/>
        <w:rPr>
          <w:rFonts w:ascii="Times New Roman" w:hAnsi="Times New Roman"/>
          <w:lang w:val="ru-RU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2996"/>
        <w:gridCol w:w="340"/>
        <w:gridCol w:w="2997"/>
      </w:tblGrid>
      <w:tr w:rsidR="00E91E10" w:rsidRPr="00CE57CF" w:rsidTr="00374B47">
        <w:trPr>
          <w:jc w:val="center"/>
        </w:trPr>
        <w:tc>
          <w:tcPr>
            <w:tcW w:w="2996" w:type="dxa"/>
            <w:shd w:val="clear" w:color="auto" w:fill="auto"/>
          </w:tcPr>
          <w:p w:rsidR="00E91E10" w:rsidRPr="00CE57CF" w:rsidRDefault="00E91E10" w:rsidP="00374B47">
            <w:pPr>
              <w:pStyle w:val="BodyChar"/>
              <w:jc w:val="center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1595887" cy="2165231"/>
                  <wp:effectExtent l="0" t="0" r="4445" b="6985"/>
                  <wp:docPr id="16" name="Picture 5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005" cy="216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shd w:val="clear" w:color="auto" w:fill="auto"/>
          </w:tcPr>
          <w:p w:rsidR="00E91E10" w:rsidRPr="00CE57CF" w:rsidRDefault="00E91E10" w:rsidP="00374B47">
            <w:pPr>
              <w:pStyle w:val="Body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7" w:type="dxa"/>
            <w:shd w:val="clear" w:color="auto" w:fill="auto"/>
          </w:tcPr>
          <w:p w:rsidR="00E91E10" w:rsidRPr="00CE57CF" w:rsidRDefault="00E91E10" w:rsidP="00374B47">
            <w:pPr>
              <w:pStyle w:val="BodyChar"/>
              <w:jc w:val="center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1564096" cy="2122098"/>
                  <wp:effectExtent l="0" t="0" r="0" b="0"/>
                  <wp:docPr id="17" name="Picture 6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172" cy="21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E10" w:rsidRPr="00F05794" w:rsidTr="00374B47">
        <w:trPr>
          <w:jc w:val="center"/>
        </w:trPr>
        <w:tc>
          <w:tcPr>
            <w:tcW w:w="2996" w:type="dxa"/>
            <w:shd w:val="clear" w:color="auto" w:fill="auto"/>
          </w:tcPr>
          <w:p w:rsidR="00E91E10" w:rsidRPr="00E91E10" w:rsidRDefault="00E91E10" w:rsidP="00E91E10">
            <w:pPr>
              <w:pStyle w:val="BodyChar"/>
              <w:spacing w:before="120"/>
              <w:rPr>
                <w:rFonts w:ascii="Times New Roman" w:hAnsi="Times New Roman"/>
                <w:b/>
                <w:lang w:val="ru-RU"/>
              </w:rPr>
            </w:pPr>
            <w:r w:rsidRPr="00CE57CF">
              <w:rPr>
                <w:rFonts w:ascii="Times New Roman" w:hAnsi="Times New Roman"/>
                <w:b/>
              </w:rPr>
              <w:t>Figure</w:t>
            </w:r>
            <w:r w:rsidRPr="00E91E10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5</w:t>
            </w:r>
            <w:r w:rsidRPr="00E91E10">
              <w:rPr>
                <w:rFonts w:ascii="Times New Roman" w:hAnsi="Times New Roman"/>
                <w:b/>
                <w:lang w:val="ru-RU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>Два рисунка небольшого размера с подписями.</w:t>
            </w:r>
          </w:p>
        </w:tc>
        <w:tc>
          <w:tcPr>
            <w:tcW w:w="340" w:type="dxa"/>
            <w:shd w:val="clear" w:color="auto" w:fill="auto"/>
          </w:tcPr>
          <w:p w:rsidR="00E91E10" w:rsidRPr="00E91E10" w:rsidRDefault="00E91E10" w:rsidP="00374B47">
            <w:pPr>
              <w:pStyle w:val="BodyChar"/>
              <w:spacing w:before="1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7" w:type="dxa"/>
            <w:shd w:val="clear" w:color="auto" w:fill="auto"/>
          </w:tcPr>
          <w:p w:rsidR="00E91E10" w:rsidRPr="00E91E10" w:rsidRDefault="00E91E10" w:rsidP="00E91E10">
            <w:pPr>
              <w:pStyle w:val="BodyChar"/>
              <w:spacing w:before="120"/>
              <w:rPr>
                <w:rFonts w:ascii="Times New Roman" w:hAnsi="Times New Roman"/>
                <w:lang w:val="ru-RU"/>
              </w:rPr>
            </w:pPr>
            <w:r w:rsidRPr="00CE57CF">
              <w:rPr>
                <w:rFonts w:ascii="Times New Roman" w:hAnsi="Times New Roman"/>
                <w:b/>
              </w:rPr>
              <w:t>Figure</w:t>
            </w:r>
            <w:r w:rsidRPr="00E91E10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E91E10">
              <w:rPr>
                <w:rFonts w:ascii="Times New Roman" w:hAnsi="Times New Roman"/>
                <w:b/>
                <w:lang w:val="ru-RU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>Два рисунка небольшого размера с подписями.</w:t>
            </w:r>
          </w:p>
        </w:tc>
      </w:tr>
    </w:tbl>
    <w:p w:rsidR="00E91E10" w:rsidRDefault="00E91E10">
      <w:pPr>
        <w:pStyle w:val="BodyChar"/>
        <w:rPr>
          <w:rFonts w:ascii="Times New Roman" w:hAnsi="Times New Roman"/>
          <w:lang w:val="ru-RU"/>
        </w:rPr>
      </w:pPr>
    </w:p>
    <w:p w:rsidR="00E91E10" w:rsidRPr="00817347" w:rsidRDefault="00E91E10" w:rsidP="00E91E10">
      <w:pPr>
        <w:pStyle w:val="BodyChar"/>
        <w:ind w:firstLine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Текстовые подписи на рисунках должны соответствовать по размеру основному шрифту текста (если это возможно). </w:t>
      </w:r>
      <w:r w:rsidR="00817347">
        <w:rPr>
          <w:rFonts w:ascii="Times New Roman" w:hAnsi="Times New Roman"/>
          <w:lang w:val="ru-RU"/>
        </w:rPr>
        <w:t>Все линии на рисунках должны быть не тоньше 0,25 ед</w:t>
      </w:r>
      <w:r w:rsidR="00817347" w:rsidRPr="00817347">
        <w:rPr>
          <w:rFonts w:ascii="Times New Roman" w:hAnsi="Times New Roman"/>
          <w:lang w:val="ru-RU"/>
        </w:rPr>
        <w:t>.</w:t>
      </w:r>
      <w:r w:rsidR="00817347">
        <w:rPr>
          <w:rFonts w:ascii="Times New Roman" w:hAnsi="Times New Roman"/>
          <w:lang w:val="ru-RU"/>
        </w:rPr>
        <w:t xml:space="preserve"> Использование цветных иллюстраций приветствует</w:t>
      </w:r>
      <w:r w:rsidR="00817347" w:rsidRPr="009A4EBC">
        <w:rPr>
          <w:rFonts w:ascii="Times New Roman" w:hAnsi="Times New Roman"/>
          <w:lang w:val="ru-RU"/>
        </w:rPr>
        <w:t>ся</w:t>
      </w:r>
      <w:r w:rsidR="00817347">
        <w:rPr>
          <w:rFonts w:ascii="Times New Roman" w:hAnsi="Times New Roman"/>
          <w:lang w:val="ru-RU"/>
        </w:rPr>
        <w:t>.</w:t>
      </w:r>
    </w:p>
    <w:p w:rsidR="009A4EBC" w:rsidRDefault="00E91E10" w:rsidP="00E91E10">
      <w:pPr>
        <w:pStyle w:val="BodyChar"/>
        <w:ind w:firstLine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Размещайте рисунки и таблицы таким образом, чтобы обеспечить максимальное заполнение листа.</w:t>
      </w:r>
      <w:r w:rsidR="009A4EBC">
        <w:rPr>
          <w:rFonts w:ascii="Times New Roman" w:hAnsi="Times New Roman"/>
          <w:lang w:val="ru-RU"/>
        </w:rPr>
        <w:t xml:space="preserve"> </w:t>
      </w:r>
    </w:p>
    <w:p w:rsidR="009A4EBC" w:rsidRDefault="009A4EBC">
      <w:pPr>
        <w:rPr>
          <w:rFonts w:ascii="Times New Roman" w:hAnsi="Times New Roman"/>
          <w:color w:val="000000"/>
          <w:szCs w:val="22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E91E10" w:rsidRPr="00E91E10" w:rsidRDefault="009A4EBC" w:rsidP="009A4EBC">
      <w:pPr>
        <w:pStyle w:val="BodyChar"/>
        <w:ind w:firstLine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Далее представлены примеры таблиц с подписями.</w:t>
      </w:r>
    </w:p>
    <w:p w:rsidR="00EA3F4B" w:rsidRPr="00303E88" w:rsidRDefault="00EA3F4B" w:rsidP="00C40F78">
      <w:pPr>
        <w:pStyle w:val="subsubsection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1793"/>
        <w:gridCol w:w="1659"/>
        <w:gridCol w:w="1806"/>
      </w:tblGrid>
      <w:tr w:rsidR="00EA3F4B" w:rsidRPr="00F05794" w:rsidTr="00521A70">
        <w:trPr>
          <w:jc w:val="center"/>
        </w:trPr>
        <w:tc>
          <w:tcPr>
            <w:tcW w:w="525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A3F4B" w:rsidRPr="009A4EBC" w:rsidRDefault="00EA3F4B" w:rsidP="009A4EBC">
            <w:pPr>
              <w:pStyle w:val="TableCaption"/>
              <w:spacing w:after="100"/>
              <w:rPr>
                <w:rFonts w:ascii="Times New Roman" w:hAnsi="Times New Roman"/>
                <w:lang w:val="ru-RU"/>
              </w:rPr>
            </w:pPr>
            <w:r w:rsidRPr="00CE57CF">
              <w:rPr>
                <w:rFonts w:ascii="Times New Roman" w:hAnsi="Times New Roman"/>
                <w:b/>
              </w:rPr>
              <w:t>Table</w:t>
            </w:r>
            <w:r w:rsidRPr="00303E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9A4EBC">
              <w:rPr>
                <w:rFonts w:ascii="Times New Roman" w:hAnsi="Times New Roman"/>
                <w:b/>
                <w:lang w:val="ru-RU"/>
              </w:rPr>
              <w:t>2</w:t>
            </w:r>
            <w:r w:rsidRPr="00303E88">
              <w:rPr>
                <w:rFonts w:ascii="Times New Roman" w:hAnsi="Times New Roman"/>
                <w:b/>
                <w:lang w:val="ru-RU"/>
              </w:rPr>
              <w:t>.</w:t>
            </w:r>
            <w:r w:rsidRPr="00303E88">
              <w:rPr>
                <w:rFonts w:ascii="Times New Roman" w:hAnsi="Times New Roman"/>
                <w:lang w:val="ru-RU"/>
              </w:rPr>
              <w:t xml:space="preserve"> </w:t>
            </w:r>
            <w:r w:rsidR="009A4EBC">
              <w:rPr>
                <w:rFonts w:ascii="Times New Roman" w:hAnsi="Times New Roman"/>
                <w:lang w:val="ru-RU"/>
              </w:rPr>
              <w:t>Малая</w:t>
            </w:r>
            <w:r w:rsidR="009A4EBC" w:rsidRPr="00303E88">
              <w:rPr>
                <w:rFonts w:ascii="Times New Roman" w:hAnsi="Times New Roman"/>
                <w:lang w:val="ru-RU"/>
              </w:rPr>
              <w:t xml:space="preserve"> </w:t>
            </w:r>
            <w:r w:rsidR="009A4EBC">
              <w:rPr>
                <w:rFonts w:ascii="Times New Roman" w:hAnsi="Times New Roman"/>
                <w:lang w:val="ru-RU"/>
              </w:rPr>
              <w:t>таблица</w:t>
            </w:r>
            <w:r w:rsidR="009A4EBC" w:rsidRPr="00303E88">
              <w:rPr>
                <w:rFonts w:ascii="Times New Roman" w:hAnsi="Times New Roman"/>
                <w:lang w:val="ru-RU"/>
              </w:rPr>
              <w:t xml:space="preserve"> </w:t>
            </w:r>
            <w:r w:rsidR="009A4EBC">
              <w:rPr>
                <w:rFonts w:ascii="Times New Roman" w:hAnsi="Times New Roman"/>
                <w:lang w:val="ru-RU"/>
              </w:rPr>
              <w:t>с</w:t>
            </w:r>
            <w:r w:rsidR="009A4EBC" w:rsidRPr="00303E88">
              <w:rPr>
                <w:rFonts w:ascii="Times New Roman" w:hAnsi="Times New Roman"/>
                <w:lang w:val="ru-RU"/>
              </w:rPr>
              <w:t xml:space="preserve"> </w:t>
            </w:r>
            <w:r w:rsidR="009A4EBC">
              <w:rPr>
                <w:rFonts w:ascii="Times New Roman" w:hAnsi="Times New Roman"/>
                <w:lang w:val="ru-RU"/>
              </w:rPr>
              <w:t>длинным</w:t>
            </w:r>
            <w:r w:rsidR="009A4EBC" w:rsidRPr="00303E88">
              <w:rPr>
                <w:rFonts w:ascii="Times New Roman" w:hAnsi="Times New Roman"/>
                <w:lang w:val="ru-RU"/>
              </w:rPr>
              <w:t xml:space="preserve"> </w:t>
            </w:r>
            <w:r w:rsidR="009A4EBC">
              <w:rPr>
                <w:rFonts w:ascii="Times New Roman" w:hAnsi="Times New Roman"/>
                <w:lang w:val="ru-RU"/>
              </w:rPr>
              <w:t>текстовым</w:t>
            </w:r>
            <w:r w:rsidR="009A4EBC" w:rsidRPr="00303E88">
              <w:rPr>
                <w:rFonts w:ascii="Times New Roman" w:hAnsi="Times New Roman"/>
                <w:lang w:val="ru-RU"/>
              </w:rPr>
              <w:t xml:space="preserve"> </w:t>
            </w:r>
            <w:r w:rsidR="009A4EBC">
              <w:rPr>
                <w:rFonts w:ascii="Times New Roman" w:hAnsi="Times New Roman"/>
                <w:lang w:val="ru-RU"/>
              </w:rPr>
              <w:t>пояснением</w:t>
            </w:r>
            <w:r w:rsidRPr="00303E88">
              <w:rPr>
                <w:rFonts w:ascii="Times New Roman" w:hAnsi="Times New Roman"/>
                <w:lang w:val="ru-RU"/>
              </w:rPr>
              <w:t>.</w:t>
            </w:r>
            <w:r w:rsidR="009A4EBC" w:rsidRPr="00303E88">
              <w:rPr>
                <w:rFonts w:ascii="Times New Roman" w:hAnsi="Times New Roman"/>
                <w:lang w:val="ru-RU"/>
              </w:rPr>
              <w:t xml:space="preserve"> </w:t>
            </w:r>
            <w:r w:rsidR="009A4EBC">
              <w:rPr>
                <w:rFonts w:ascii="Times New Roman" w:hAnsi="Times New Roman"/>
                <w:lang w:val="ru-RU"/>
              </w:rPr>
              <w:t>В пояснении могут быть интерпретированы представленные в таблице результаты.</w:t>
            </w:r>
          </w:p>
        </w:tc>
      </w:tr>
      <w:tr w:rsidR="00EA3F4B" w:rsidRPr="00F05794" w:rsidTr="00521A70">
        <w:trPr>
          <w:gridAfter w:val="1"/>
          <w:wAfter w:w="1806" w:type="dxa"/>
          <w:jc w:val="center"/>
        </w:trPr>
        <w:tc>
          <w:tcPr>
            <w:tcW w:w="17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3F4B" w:rsidRPr="009A4EBC" w:rsidRDefault="00EA3F4B" w:rsidP="00521A70">
            <w:pPr>
              <w:spacing w:before="40" w:after="40"/>
              <w:rPr>
                <w:rFonts w:ascii="Times New Roman" w:hAnsi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16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3F4B" w:rsidRPr="009A4EBC" w:rsidRDefault="00EA3F4B" w:rsidP="00521A70">
            <w:pPr>
              <w:spacing w:before="40" w:after="40"/>
              <w:ind w:left="28"/>
              <w:rPr>
                <w:rFonts w:ascii="Times New Roman" w:hAnsi="Times New Roman"/>
                <w:color w:val="000000"/>
                <w:sz w:val="2"/>
                <w:szCs w:val="2"/>
                <w:lang w:val="ru-RU"/>
              </w:rPr>
            </w:pPr>
          </w:p>
        </w:tc>
      </w:tr>
      <w:tr w:rsidR="00EA3F4B" w:rsidRPr="00CE57CF" w:rsidTr="00521A70">
        <w:trPr>
          <w:gridAfter w:val="1"/>
          <w:wAfter w:w="1806" w:type="dxa"/>
          <w:jc w:val="center"/>
        </w:trPr>
        <w:tc>
          <w:tcPr>
            <w:tcW w:w="17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Distance (m)</w:t>
            </w:r>
          </w:p>
        </w:tc>
        <w:tc>
          <w:tcPr>
            <w:tcW w:w="16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Velocity (ms</w:t>
            </w: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–</w:t>
            </w:r>
            <w:r w:rsidRPr="00CE57CF">
              <w:rPr>
                <w:rFonts w:ascii="Times New Roman" w:hAnsi="Times New Roman"/>
                <w:color w:val="000000"/>
                <w:position w:val="-4"/>
                <w:szCs w:val="22"/>
                <w:vertAlign w:val="superscript"/>
              </w:rPr>
              <w:t>1</w:t>
            </w:r>
            <w:r w:rsidRPr="00CE57CF">
              <w:rPr>
                <w:rFonts w:ascii="Times New Roman" w:hAnsi="Times New Roman"/>
                <w:color w:val="000000"/>
                <w:szCs w:val="22"/>
              </w:rPr>
              <w:t>)</w:t>
            </w:r>
          </w:p>
        </w:tc>
      </w:tr>
      <w:tr w:rsidR="00EA3F4B" w:rsidRPr="00CE57CF" w:rsidTr="00521A70">
        <w:trPr>
          <w:gridAfter w:val="1"/>
          <w:wAfter w:w="1806" w:type="dxa"/>
          <w:jc w:val="center"/>
        </w:trPr>
        <w:tc>
          <w:tcPr>
            <w:tcW w:w="1793" w:type="dxa"/>
            <w:tcBorders>
              <w:top w:val="single" w:sz="4" w:space="0" w:color="auto"/>
            </w:tcBorders>
            <w:shd w:val="clear" w:color="auto" w:fill="auto"/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100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</w:tcPr>
          <w:p w:rsidR="00EA3F4B" w:rsidRPr="00CE57CF" w:rsidRDefault="00EA3F4B" w:rsidP="00521A70">
            <w:pPr>
              <w:tabs>
                <w:tab w:val="decimal" w:pos="652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23.56</w:t>
            </w:r>
          </w:p>
        </w:tc>
      </w:tr>
      <w:tr w:rsidR="00EA3F4B" w:rsidRPr="00CE57CF" w:rsidTr="00521A70">
        <w:trPr>
          <w:gridAfter w:val="1"/>
          <w:wAfter w:w="1806" w:type="dxa"/>
          <w:jc w:val="center"/>
        </w:trPr>
        <w:tc>
          <w:tcPr>
            <w:tcW w:w="1793" w:type="dxa"/>
            <w:shd w:val="clear" w:color="auto" w:fill="auto"/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150</w:t>
            </w:r>
          </w:p>
        </w:tc>
        <w:tc>
          <w:tcPr>
            <w:tcW w:w="1659" w:type="dxa"/>
            <w:shd w:val="clear" w:color="auto" w:fill="auto"/>
          </w:tcPr>
          <w:p w:rsidR="00EA3F4B" w:rsidRPr="00CE57CF" w:rsidRDefault="00EA3F4B" w:rsidP="00521A70">
            <w:pPr>
              <w:tabs>
                <w:tab w:val="decimal" w:pos="652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34.64</w:t>
            </w:r>
          </w:p>
        </w:tc>
      </w:tr>
      <w:tr w:rsidR="00EA3F4B" w:rsidRPr="00CE57CF" w:rsidTr="00521A70">
        <w:trPr>
          <w:gridAfter w:val="1"/>
          <w:wAfter w:w="1806" w:type="dxa"/>
          <w:jc w:val="center"/>
        </w:trPr>
        <w:tc>
          <w:tcPr>
            <w:tcW w:w="1793" w:type="dxa"/>
            <w:tcBorders>
              <w:bottom w:val="nil"/>
            </w:tcBorders>
            <w:shd w:val="clear" w:color="auto" w:fill="auto"/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200</w:t>
            </w:r>
          </w:p>
        </w:tc>
        <w:tc>
          <w:tcPr>
            <w:tcW w:w="1659" w:type="dxa"/>
            <w:tcBorders>
              <w:bottom w:val="nil"/>
            </w:tcBorders>
            <w:shd w:val="clear" w:color="auto" w:fill="auto"/>
          </w:tcPr>
          <w:p w:rsidR="00EA3F4B" w:rsidRPr="00CE57CF" w:rsidRDefault="00EA3F4B" w:rsidP="00521A70">
            <w:pPr>
              <w:tabs>
                <w:tab w:val="decimal" w:pos="652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23.76</w:t>
            </w:r>
          </w:p>
        </w:tc>
      </w:tr>
      <w:tr w:rsidR="00EA3F4B" w:rsidRPr="00CE57CF" w:rsidTr="00521A70">
        <w:trPr>
          <w:gridAfter w:val="1"/>
          <w:wAfter w:w="1806" w:type="dxa"/>
          <w:jc w:val="center"/>
        </w:trPr>
        <w:tc>
          <w:tcPr>
            <w:tcW w:w="179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250</w:t>
            </w:r>
          </w:p>
        </w:tc>
        <w:tc>
          <w:tcPr>
            <w:tcW w:w="165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EA3F4B" w:rsidRPr="00CE57CF" w:rsidRDefault="00EA3F4B" w:rsidP="00521A70">
            <w:pPr>
              <w:tabs>
                <w:tab w:val="decimal" w:pos="652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27.9</w:t>
            </w:r>
          </w:p>
        </w:tc>
      </w:tr>
    </w:tbl>
    <w:p w:rsidR="00EA3F4B" w:rsidRPr="00CE57CF" w:rsidRDefault="00EA3F4B">
      <w:pPr>
        <w:pStyle w:val="BodyChar"/>
        <w:rPr>
          <w:rFonts w:ascii="Times New Roman" w:hAnsi="Times New Roman"/>
        </w:rPr>
      </w:pPr>
    </w:p>
    <w:p w:rsidR="00EA3F4B" w:rsidRPr="009A4EBC" w:rsidRDefault="00EA3F4B">
      <w:pPr>
        <w:pStyle w:val="TableCaptionCentred"/>
        <w:ind w:left="28"/>
        <w:rPr>
          <w:rFonts w:ascii="Times New Roman" w:hAnsi="Times New Roman"/>
          <w:lang w:val="ru-RU"/>
        </w:rPr>
      </w:pPr>
      <w:r w:rsidRPr="00CE57CF">
        <w:rPr>
          <w:rFonts w:ascii="Times New Roman" w:hAnsi="Times New Roman"/>
          <w:b/>
        </w:rPr>
        <w:t>Table</w:t>
      </w:r>
      <w:r w:rsidRPr="009A4EBC">
        <w:rPr>
          <w:rFonts w:ascii="Times New Roman" w:hAnsi="Times New Roman"/>
          <w:b/>
          <w:lang w:val="ru-RU"/>
        </w:rPr>
        <w:t xml:space="preserve"> 4.</w:t>
      </w:r>
      <w:r w:rsidRPr="009A4EBC">
        <w:rPr>
          <w:rFonts w:ascii="Times New Roman" w:hAnsi="Times New Roman"/>
          <w:lang w:val="ru-RU"/>
        </w:rPr>
        <w:t xml:space="preserve"> </w:t>
      </w:r>
      <w:r w:rsidR="009A4EBC">
        <w:rPr>
          <w:rFonts w:ascii="Times New Roman" w:hAnsi="Times New Roman"/>
          <w:lang w:val="ru-RU"/>
        </w:rPr>
        <w:t>Название более крупной таблицы</w:t>
      </w:r>
      <w:r w:rsidRPr="009A4EBC">
        <w:rPr>
          <w:rFonts w:ascii="Times New Roman" w:hAnsi="Times New Roman"/>
          <w:lang w:val="ru-RU"/>
        </w:rPr>
        <w:t>.</w:t>
      </w:r>
    </w:p>
    <w:tbl>
      <w:tblPr>
        <w:tblW w:w="724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1385"/>
        <w:gridCol w:w="612"/>
        <w:gridCol w:w="1480"/>
        <w:gridCol w:w="612"/>
        <w:gridCol w:w="1523"/>
        <w:gridCol w:w="951"/>
      </w:tblGrid>
      <w:tr w:rsidR="00EA3F4B" w:rsidRPr="00CE57CF">
        <w:trPr>
          <w:trHeight w:val="511"/>
          <w:jc w:val="center"/>
        </w:trPr>
        <w:tc>
          <w:tcPr>
            <w:tcW w:w="685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9A4EBC" w:rsidRDefault="00EA3F4B">
            <w:pPr>
              <w:ind w:left="28"/>
              <w:jc w:val="center"/>
              <w:rPr>
                <w:rFonts w:ascii="Times New Roman" w:hAnsi="Times New Roman"/>
                <w:bCs/>
                <w:sz w:val="20"/>
                <w:u w:val="single"/>
                <w:lang w:val="ru-RU"/>
              </w:rPr>
            </w:pPr>
          </w:p>
        </w:tc>
        <w:tc>
          <w:tcPr>
            <w:tcW w:w="1385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 xml:space="preserve">Wake Chi </w:t>
            </w:r>
            <w:proofErr w:type="spellStart"/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Sqr</w:t>
            </w:r>
            <w:proofErr w:type="spellEnd"/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. (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N</w:t>
            </w: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 xml:space="preserve">=15, 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df</w:t>
            </w: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=1)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p</w:t>
            </w:r>
          </w:p>
        </w:tc>
        <w:tc>
          <w:tcPr>
            <w:tcW w:w="1480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Stage 1 Chi Sqr. (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N</w:t>
            </w: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 xml:space="preserve">=15, 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df</w:t>
            </w: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=1)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p</w:t>
            </w:r>
          </w:p>
        </w:tc>
        <w:tc>
          <w:tcPr>
            <w:tcW w:w="1523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Stage 2 Chi Sqr. (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N</w:t>
            </w: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 xml:space="preserve">=15, 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df</w:t>
            </w: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=1)</w:t>
            </w:r>
          </w:p>
        </w:tc>
        <w:tc>
          <w:tcPr>
            <w:tcW w:w="951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bCs/>
                <w:i/>
                <w:sz w:val="20"/>
                <w:u w:val="single"/>
              </w:rPr>
            </w:pPr>
            <w:r w:rsidRPr="00CE57CF">
              <w:rPr>
                <w:rFonts w:ascii="Times New Roman" w:hAnsi="Times New Roman"/>
                <w:bCs/>
                <w:i/>
                <w:sz w:val="20"/>
                <w:lang w:val="pl-PL"/>
              </w:rPr>
              <w:t>p</w:t>
            </w:r>
          </w:p>
        </w:tc>
      </w:tr>
      <w:tr w:rsidR="00EA3F4B" w:rsidRPr="00CE57CF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b/>
                <w:iCs/>
                <w:color w:val="000000"/>
                <w:sz w:val="20"/>
              </w:rPr>
              <w:t>F3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1.143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0.285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0.286</w:t>
            </w:r>
          </w:p>
        </w:tc>
        <w:tc>
          <w:tcPr>
            <w:tcW w:w="612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0.593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0.286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0.593</w:t>
            </w:r>
          </w:p>
        </w:tc>
      </w:tr>
      <w:tr w:rsidR="00EA3F4B" w:rsidRPr="00CE57CF">
        <w:trPr>
          <w:trHeight w:val="255"/>
          <w:jc w:val="center"/>
        </w:trPr>
        <w:tc>
          <w:tcPr>
            <w:tcW w:w="685" w:type="dxa"/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b/>
                <w:iCs/>
                <w:color w:val="000000"/>
                <w:sz w:val="20"/>
              </w:rPr>
              <w:t>Fz</w:t>
            </w:r>
          </w:p>
        </w:tc>
        <w:tc>
          <w:tcPr>
            <w:tcW w:w="1385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1.143</w:t>
            </w:r>
          </w:p>
        </w:tc>
        <w:tc>
          <w:tcPr>
            <w:tcW w:w="612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0.285</w:t>
            </w:r>
          </w:p>
        </w:tc>
        <w:tc>
          <w:tcPr>
            <w:tcW w:w="1480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0.067</w:t>
            </w:r>
          </w:p>
        </w:tc>
        <w:tc>
          <w:tcPr>
            <w:tcW w:w="612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0.796</w:t>
            </w:r>
          </w:p>
        </w:tc>
        <w:tc>
          <w:tcPr>
            <w:tcW w:w="1523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0.067</w:t>
            </w:r>
          </w:p>
        </w:tc>
        <w:tc>
          <w:tcPr>
            <w:tcW w:w="951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0.796</w:t>
            </w:r>
          </w:p>
        </w:tc>
      </w:tr>
      <w:tr w:rsidR="00EA3F4B" w:rsidRPr="00CE57CF">
        <w:trPr>
          <w:trHeight w:val="255"/>
          <w:jc w:val="center"/>
        </w:trPr>
        <w:tc>
          <w:tcPr>
            <w:tcW w:w="685" w:type="dxa"/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b/>
                <w:iCs/>
                <w:color w:val="000000"/>
                <w:sz w:val="20"/>
              </w:rPr>
              <w:t>C4</w:t>
            </w:r>
          </w:p>
        </w:tc>
        <w:tc>
          <w:tcPr>
            <w:tcW w:w="1385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2.571</w:t>
            </w:r>
          </w:p>
        </w:tc>
        <w:tc>
          <w:tcPr>
            <w:tcW w:w="612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0.109</w:t>
            </w:r>
          </w:p>
        </w:tc>
        <w:tc>
          <w:tcPr>
            <w:tcW w:w="1480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0.600</w:t>
            </w:r>
          </w:p>
        </w:tc>
        <w:tc>
          <w:tcPr>
            <w:tcW w:w="612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0.439</w:t>
            </w:r>
          </w:p>
        </w:tc>
        <w:tc>
          <w:tcPr>
            <w:tcW w:w="1523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1.667</w:t>
            </w:r>
          </w:p>
        </w:tc>
        <w:tc>
          <w:tcPr>
            <w:tcW w:w="951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0.197</w:t>
            </w:r>
          </w:p>
        </w:tc>
      </w:tr>
    </w:tbl>
    <w:p w:rsidR="00EA3F4B" w:rsidRPr="00CE57CF" w:rsidRDefault="00EA3F4B">
      <w:pPr>
        <w:ind w:left="28"/>
        <w:rPr>
          <w:rFonts w:ascii="Times New Roman" w:hAnsi="Times New Roman"/>
          <w:i/>
          <w:color w:val="000000"/>
          <w:szCs w:val="22"/>
        </w:rPr>
      </w:pPr>
    </w:p>
    <w:tbl>
      <w:tblPr>
        <w:tblW w:w="724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1385"/>
        <w:gridCol w:w="612"/>
        <w:gridCol w:w="1480"/>
        <w:gridCol w:w="612"/>
        <w:gridCol w:w="1523"/>
        <w:gridCol w:w="951"/>
      </w:tblGrid>
      <w:tr w:rsidR="00EA3F4B" w:rsidRPr="00F05794">
        <w:trPr>
          <w:trHeight w:val="511"/>
          <w:jc w:val="center"/>
        </w:trPr>
        <w:tc>
          <w:tcPr>
            <w:tcW w:w="7248" w:type="dxa"/>
            <w:gridSpan w:val="7"/>
            <w:tcBorders>
              <w:bottom w:val="single" w:sz="4" w:space="0" w:color="auto"/>
            </w:tcBorders>
            <w:noWrap/>
          </w:tcPr>
          <w:p w:rsidR="00EA3F4B" w:rsidRPr="009A4EBC" w:rsidRDefault="009A4EBC" w:rsidP="009A4EBC">
            <w:pPr>
              <w:pStyle w:val="TableCaption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>Table</w:t>
            </w:r>
            <w:r w:rsidRPr="009A4EBC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="00EA3F4B" w:rsidRPr="009A4EBC">
              <w:rPr>
                <w:rFonts w:ascii="Times New Roman" w:hAnsi="Times New Roman"/>
                <w:b/>
                <w:lang w:val="ru-RU"/>
              </w:rPr>
              <w:t>.</w:t>
            </w:r>
            <w:r w:rsidR="00EA3F4B" w:rsidRPr="009A4EB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Крупная</w:t>
            </w:r>
            <w:r w:rsidRPr="009A4EB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таблица</w:t>
            </w:r>
            <w:r w:rsidRPr="009A4EB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</w:t>
            </w:r>
            <w:r w:rsidRPr="009A4EB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длинным</w:t>
            </w:r>
            <w:r w:rsidRPr="009A4EB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текстовым</w:t>
            </w:r>
            <w:r w:rsidRPr="009A4EB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пояснением</w:t>
            </w:r>
            <w:r w:rsidRPr="009A4EBC">
              <w:rPr>
                <w:rFonts w:ascii="Times New Roman" w:hAnsi="Times New Roman"/>
                <w:lang w:val="ru-RU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>В пояснении могут быть интерпретированы представленные в таблице результаты.</w:t>
            </w:r>
            <w:r w:rsidR="00EA3F4B" w:rsidRPr="009A4EBC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A3F4B" w:rsidRPr="00CE57CF">
        <w:trPr>
          <w:trHeight w:val="511"/>
          <w:jc w:val="center"/>
        </w:trPr>
        <w:tc>
          <w:tcPr>
            <w:tcW w:w="685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9A4EBC" w:rsidRDefault="00EA3F4B">
            <w:pPr>
              <w:ind w:left="28"/>
              <w:jc w:val="center"/>
              <w:rPr>
                <w:rFonts w:ascii="Times New Roman" w:hAnsi="Times New Roman"/>
                <w:bCs/>
                <w:sz w:val="20"/>
                <w:u w:val="single"/>
                <w:lang w:val="ru-RU"/>
              </w:rPr>
            </w:pPr>
          </w:p>
        </w:tc>
        <w:tc>
          <w:tcPr>
            <w:tcW w:w="1385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 xml:space="preserve">Wake Chi </w:t>
            </w:r>
            <w:proofErr w:type="spellStart"/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Sqr</w:t>
            </w:r>
            <w:proofErr w:type="spellEnd"/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. (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N</w:t>
            </w: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=15,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df</w:t>
            </w: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=1)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p</w:t>
            </w:r>
          </w:p>
        </w:tc>
        <w:tc>
          <w:tcPr>
            <w:tcW w:w="1480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Stage 1 Chi Sqr. (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N</w:t>
            </w: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 xml:space="preserve">=15, 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df</w:t>
            </w: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=1)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p</w:t>
            </w:r>
          </w:p>
        </w:tc>
        <w:tc>
          <w:tcPr>
            <w:tcW w:w="1523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Stage 2 Chi Sqr. (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N</w:t>
            </w: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 xml:space="preserve">=15, 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df</w:t>
            </w: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=1)</w:t>
            </w:r>
          </w:p>
        </w:tc>
        <w:tc>
          <w:tcPr>
            <w:tcW w:w="951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p</w:t>
            </w:r>
          </w:p>
        </w:tc>
      </w:tr>
      <w:tr w:rsidR="00EA3F4B" w:rsidRPr="00CE57CF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b/>
                <w:iCs/>
                <w:color w:val="000000"/>
                <w:sz w:val="20"/>
              </w:rPr>
              <w:t>F3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1.143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0.285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0.286</w:t>
            </w:r>
          </w:p>
        </w:tc>
        <w:tc>
          <w:tcPr>
            <w:tcW w:w="612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0.593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0.286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0.593</w:t>
            </w:r>
          </w:p>
        </w:tc>
      </w:tr>
      <w:tr w:rsidR="00EA3F4B" w:rsidRPr="00CE57CF">
        <w:trPr>
          <w:trHeight w:val="255"/>
          <w:jc w:val="center"/>
        </w:trPr>
        <w:tc>
          <w:tcPr>
            <w:tcW w:w="685" w:type="dxa"/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b/>
                <w:iCs/>
                <w:color w:val="000000"/>
                <w:sz w:val="20"/>
              </w:rPr>
              <w:t>Fz</w:t>
            </w:r>
          </w:p>
        </w:tc>
        <w:tc>
          <w:tcPr>
            <w:tcW w:w="1385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1.143</w:t>
            </w:r>
          </w:p>
        </w:tc>
        <w:tc>
          <w:tcPr>
            <w:tcW w:w="612" w:type="dxa"/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0.285</w:t>
            </w:r>
          </w:p>
        </w:tc>
        <w:tc>
          <w:tcPr>
            <w:tcW w:w="1480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0.067</w:t>
            </w:r>
          </w:p>
        </w:tc>
        <w:tc>
          <w:tcPr>
            <w:tcW w:w="612" w:type="dxa"/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0.796</w:t>
            </w:r>
          </w:p>
        </w:tc>
        <w:tc>
          <w:tcPr>
            <w:tcW w:w="1523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0.067</w:t>
            </w:r>
          </w:p>
        </w:tc>
        <w:tc>
          <w:tcPr>
            <w:tcW w:w="951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0.796</w:t>
            </w:r>
          </w:p>
        </w:tc>
      </w:tr>
      <w:tr w:rsidR="00EA3F4B" w:rsidRPr="00CE57CF">
        <w:trPr>
          <w:trHeight w:val="255"/>
          <w:jc w:val="center"/>
        </w:trPr>
        <w:tc>
          <w:tcPr>
            <w:tcW w:w="685" w:type="dxa"/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proofErr w:type="spellStart"/>
            <w:r w:rsidRPr="00CE57CF">
              <w:rPr>
                <w:rFonts w:ascii="Times New Roman" w:hAnsi="Times New Roman"/>
                <w:b/>
                <w:iCs/>
                <w:color w:val="000000"/>
                <w:sz w:val="20"/>
              </w:rPr>
              <w:t>Cz</w:t>
            </w:r>
            <w:proofErr w:type="spellEnd"/>
          </w:p>
        </w:tc>
        <w:tc>
          <w:tcPr>
            <w:tcW w:w="1385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1.143</w:t>
            </w:r>
          </w:p>
        </w:tc>
        <w:tc>
          <w:tcPr>
            <w:tcW w:w="612" w:type="dxa"/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0.285</w:t>
            </w:r>
          </w:p>
        </w:tc>
        <w:tc>
          <w:tcPr>
            <w:tcW w:w="1480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0.077</w:t>
            </w:r>
          </w:p>
        </w:tc>
        <w:tc>
          <w:tcPr>
            <w:tcW w:w="612" w:type="dxa"/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0.782</w:t>
            </w:r>
          </w:p>
        </w:tc>
        <w:tc>
          <w:tcPr>
            <w:tcW w:w="1523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0.286</w:t>
            </w:r>
          </w:p>
        </w:tc>
        <w:tc>
          <w:tcPr>
            <w:tcW w:w="951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0.593</w:t>
            </w:r>
          </w:p>
        </w:tc>
      </w:tr>
    </w:tbl>
    <w:p w:rsidR="009A4EBC" w:rsidRDefault="009A4EBC">
      <w:pPr>
        <w:pStyle w:val="BodyChar"/>
        <w:spacing w:after="120"/>
        <w:rPr>
          <w:rFonts w:ascii="Times New Roman" w:hAnsi="Times New Roman"/>
          <w:lang w:val="en-US"/>
        </w:rPr>
      </w:pPr>
    </w:p>
    <w:tbl>
      <w:tblPr>
        <w:tblW w:w="0" w:type="auto"/>
        <w:jc w:val="center"/>
        <w:tblLook w:val="01E0"/>
      </w:tblPr>
      <w:tblGrid>
        <w:gridCol w:w="1531"/>
        <w:gridCol w:w="1866"/>
        <w:gridCol w:w="1866"/>
        <w:gridCol w:w="1866"/>
        <w:gridCol w:w="1291"/>
      </w:tblGrid>
      <w:tr w:rsidR="009A4EBC" w:rsidRPr="00CE57CF" w:rsidTr="00374B47">
        <w:trPr>
          <w:jc w:val="center"/>
        </w:trPr>
        <w:tc>
          <w:tcPr>
            <w:tcW w:w="8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4EBC" w:rsidRPr="00CE57CF" w:rsidRDefault="009A4EBC" w:rsidP="009A4EBC">
            <w:pPr>
              <w:pStyle w:val="TableCaptionCentred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b/>
              </w:rPr>
              <w:t xml:space="preserve">Table </w:t>
            </w:r>
            <w:r>
              <w:rPr>
                <w:rFonts w:ascii="Times New Roman" w:hAnsi="Times New Roman"/>
                <w:b/>
                <w:lang w:val="ru-RU"/>
              </w:rPr>
              <w:t>5</w:t>
            </w:r>
            <w:r w:rsidRPr="00CE57CF">
              <w:rPr>
                <w:rFonts w:ascii="Times New Roman" w:hAnsi="Times New Roman"/>
                <w:b/>
              </w:rPr>
              <w:t>.</w:t>
            </w:r>
            <w:r w:rsidRPr="00CE57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Таблица содержащая сноски</w:t>
            </w:r>
            <w:r w:rsidRPr="00CE57CF">
              <w:rPr>
                <w:rFonts w:ascii="Times New Roman" w:hAnsi="Times New Roman"/>
                <w:vertAlign w:val="superscript"/>
              </w:rPr>
              <w:t>a</w:t>
            </w:r>
            <w:r w:rsidRPr="00CE57CF">
              <w:rPr>
                <w:rFonts w:ascii="Times New Roman" w:hAnsi="Times New Roman"/>
              </w:rPr>
              <w:t>.</w:t>
            </w:r>
          </w:p>
        </w:tc>
      </w:tr>
      <w:tr w:rsidR="009A4EBC" w:rsidRPr="00CE57CF" w:rsidTr="00374B47">
        <w:trPr>
          <w:jc w:val="center"/>
        </w:trPr>
        <w:tc>
          <w:tcPr>
            <w:tcW w:w="1531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4EBC" w:rsidRPr="00CE57CF" w:rsidRDefault="009A4EBC" w:rsidP="00374B47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Nucleus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4EBC" w:rsidRPr="00CE57CF" w:rsidRDefault="009A4EBC" w:rsidP="00374B47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Thickness</w:t>
            </w:r>
          </w:p>
          <w:p w:rsidR="009A4EBC" w:rsidRPr="00CE57CF" w:rsidRDefault="009A4EBC" w:rsidP="00374B47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(mg cm</w:t>
            </w:r>
            <w:r w:rsidRPr="00CE57CF">
              <w:rPr>
                <w:rFonts w:ascii="Times New Roman" w:hAnsi="Times New Roman"/>
                <w:vertAlign w:val="superscript"/>
              </w:rPr>
              <w:t>–2</w:t>
            </w:r>
            <w:r w:rsidRPr="00CE57CF">
              <w:rPr>
                <w:rFonts w:ascii="Times New Roman" w:hAnsi="Times New Roman"/>
                <w:color w:val="000000"/>
                <w:szCs w:val="22"/>
              </w:rPr>
              <w:t>)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4EBC" w:rsidRPr="00CE57CF" w:rsidRDefault="009A4EBC" w:rsidP="00374B47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Composition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4EBC" w:rsidRPr="00CE57CF" w:rsidRDefault="009A4EBC" w:rsidP="00374B47">
            <w:pPr>
              <w:spacing w:before="40" w:after="40"/>
              <w:ind w:left="28"/>
              <w:jc w:val="center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Separation energies</w:t>
            </w:r>
          </w:p>
        </w:tc>
      </w:tr>
      <w:tr w:rsidR="009A4EBC" w:rsidRPr="00CE57CF" w:rsidTr="00374B47">
        <w:trPr>
          <w:jc w:val="center"/>
        </w:trPr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4EBC" w:rsidRPr="00CE57CF" w:rsidRDefault="009A4EBC" w:rsidP="00374B47">
            <w:pPr>
              <w:spacing w:before="40" w:after="40"/>
              <w:ind w:left="28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4EBC" w:rsidRPr="00CE57CF" w:rsidRDefault="009A4EBC" w:rsidP="00374B47">
            <w:pPr>
              <w:spacing w:before="40" w:after="40"/>
              <w:ind w:left="28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4EBC" w:rsidRPr="00CE57CF" w:rsidRDefault="009A4EBC" w:rsidP="00374B47">
            <w:pPr>
              <w:spacing w:before="40" w:after="40"/>
              <w:ind w:left="28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4EBC" w:rsidRPr="00CE57CF" w:rsidRDefault="009A4EBC" w:rsidP="00374B47">
            <w:pPr>
              <w:spacing w:before="40" w:after="40"/>
              <w:ind w:lef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CE57CF">
              <w:rPr>
                <w:rFonts w:ascii="Times New Roman" w:hAnsi="Times New Roman"/>
              </w:rPr>
              <w:t>,</w:t>
            </w:r>
            <w:r w:rsidRPr="00CE57CF">
              <w:rPr>
                <w:rFonts w:ascii="Times New Roman" w:hAnsi="Times New Roman"/>
                <w:color w:val="000000"/>
                <w:szCs w:val="22"/>
              </w:rPr>
              <w:t xml:space="preserve"> n (MeV)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4EBC" w:rsidRPr="00CE57CF" w:rsidRDefault="009A4EBC" w:rsidP="00374B47">
            <w:pPr>
              <w:spacing w:before="40" w:after="40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CE57CF">
              <w:rPr>
                <w:rFonts w:ascii="Times New Roman" w:hAnsi="Times New Roman"/>
              </w:rPr>
              <w:t xml:space="preserve">, </w:t>
            </w:r>
            <w:r w:rsidRPr="00CE57CF">
              <w:rPr>
                <w:rFonts w:ascii="Times New Roman" w:hAnsi="Times New Roman"/>
                <w:color w:val="000000"/>
                <w:szCs w:val="22"/>
              </w:rPr>
              <w:t>2n (MeV)</w:t>
            </w:r>
          </w:p>
        </w:tc>
      </w:tr>
      <w:tr w:rsidR="009A4EBC" w:rsidRPr="00CE57CF" w:rsidTr="00374B47">
        <w:trPr>
          <w:jc w:val="center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EBC" w:rsidRPr="00CE57CF" w:rsidRDefault="009A4EBC" w:rsidP="00374B47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181</w:t>
            </w:r>
            <w:r w:rsidRPr="00CE57CF">
              <w:rPr>
                <w:rFonts w:ascii="Times New Roman" w:hAnsi="Times New Roman"/>
                <w:color w:val="000000"/>
                <w:szCs w:val="22"/>
              </w:rPr>
              <w:t>Ta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EBC" w:rsidRPr="00CE57CF" w:rsidRDefault="009A4EBC" w:rsidP="00374B47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</w:rPr>
              <w:t>19.3±0.1</w:t>
            </w: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b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EBC" w:rsidRPr="00CE57CF" w:rsidRDefault="009A4EBC" w:rsidP="00374B47">
            <w:pPr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Natural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EBC" w:rsidRPr="00CE57CF" w:rsidRDefault="009A4EBC" w:rsidP="00374B47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7.6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EBC" w:rsidRPr="00CE57CF" w:rsidRDefault="009A4EBC" w:rsidP="00374B47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14.2</w:t>
            </w:r>
          </w:p>
        </w:tc>
      </w:tr>
      <w:tr w:rsidR="009A4EBC" w:rsidRPr="00CE57CF" w:rsidTr="00374B47">
        <w:trPr>
          <w:jc w:val="center"/>
        </w:trPr>
        <w:tc>
          <w:tcPr>
            <w:tcW w:w="1531" w:type="dxa"/>
            <w:shd w:val="clear" w:color="auto" w:fill="auto"/>
            <w:tcMar>
              <w:left w:w="0" w:type="dxa"/>
              <w:right w:w="0" w:type="dxa"/>
            </w:tcMar>
          </w:tcPr>
          <w:p w:rsidR="009A4EBC" w:rsidRPr="00CE57CF" w:rsidRDefault="009A4EBC" w:rsidP="00374B47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208</w:t>
            </w:r>
            <w:r w:rsidRPr="00CE57CF">
              <w:rPr>
                <w:rFonts w:ascii="Times New Roman" w:hAnsi="Times New Roman"/>
                <w:color w:val="000000"/>
                <w:szCs w:val="22"/>
              </w:rPr>
              <w:t>Pb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:rsidR="009A4EBC" w:rsidRPr="00CE57CF" w:rsidRDefault="009A4EBC" w:rsidP="00374B47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</w:rPr>
              <w:t>3.8±0.8</w:t>
            </w: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c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:rsidR="009A4EBC" w:rsidRPr="00CE57CF" w:rsidRDefault="009A4EBC" w:rsidP="00374B47">
            <w:pPr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99% enriched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:rsidR="009A4EBC" w:rsidRPr="00CE57CF" w:rsidRDefault="009A4EBC" w:rsidP="00374B47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7.4</w:t>
            </w:r>
          </w:p>
        </w:tc>
        <w:tc>
          <w:tcPr>
            <w:tcW w:w="1291" w:type="dxa"/>
            <w:shd w:val="clear" w:color="auto" w:fill="auto"/>
            <w:tcMar>
              <w:left w:w="0" w:type="dxa"/>
              <w:right w:w="0" w:type="dxa"/>
            </w:tcMar>
          </w:tcPr>
          <w:p w:rsidR="009A4EBC" w:rsidRPr="00CE57CF" w:rsidRDefault="009A4EBC" w:rsidP="00374B47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14.1</w:t>
            </w:r>
          </w:p>
        </w:tc>
      </w:tr>
      <w:tr w:rsidR="009A4EBC" w:rsidRPr="00CE57CF" w:rsidTr="00374B47">
        <w:trPr>
          <w:jc w:val="center"/>
        </w:trPr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EBC" w:rsidRPr="00CE57CF" w:rsidRDefault="009A4EBC" w:rsidP="00374B47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209</w:t>
            </w:r>
            <w:r w:rsidRPr="00CE57CF">
              <w:rPr>
                <w:rFonts w:ascii="Times New Roman" w:hAnsi="Times New Roman"/>
                <w:color w:val="000000"/>
                <w:szCs w:val="22"/>
              </w:rPr>
              <w:t>Bi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EBC" w:rsidRPr="00CE57CF" w:rsidRDefault="009A4EBC" w:rsidP="00374B47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</w:rPr>
              <w:t>2.6±0.01</w:t>
            </w: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c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EBC" w:rsidRPr="00CE57CF" w:rsidRDefault="009A4EBC" w:rsidP="00374B47">
            <w:pPr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Natural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EBC" w:rsidRPr="00CE57CF" w:rsidRDefault="009A4EBC" w:rsidP="00374B47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7.5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EBC" w:rsidRPr="00CE57CF" w:rsidRDefault="009A4EBC" w:rsidP="00374B47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14.4</w:t>
            </w:r>
          </w:p>
        </w:tc>
      </w:tr>
      <w:tr w:rsidR="009A4EBC" w:rsidRPr="00F05794" w:rsidTr="00374B47">
        <w:trPr>
          <w:jc w:val="center"/>
        </w:trPr>
        <w:tc>
          <w:tcPr>
            <w:tcW w:w="8420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EBC" w:rsidRPr="009A4EBC" w:rsidRDefault="009A4EBC" w:rsidP="00374B47">
            <w:pPr>
              <w:ind w:left="28"/>
              <w:rPr>
                <w:rFonts w:ascii="Times New Roman" w:hAnsi="Times New Roman"/>
                <w:sz w:val="20"/>
                <w:lang w:val="ru-RU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a</w:t>
            </w:r>
            <w:r w:rsidRPr="009A4EBC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Для сносок используйте буквы латинского алфавита (строчные)</w:t>
            </w:r>
            <w:r w:rsidRPr="009A4EBC">
              <w:rPr>
                <w:rFonts w:ascii="Times New Roman" w:hAnsi="Times New Roman"/>
                <w:color w:val="000000"/>
                <w:sz w:val="20"/>
                <w:lang w:val="ru-RU"/>
              </w:rPr>
              <w:t>.</w:t>
            </w:r>
          </w:p>
          <w:p w:rsidR="009A4EBC" w:rsidRPr="009A4EBC" w:rsidRDefault="009A4EBC" w:rsidP="00374B47">
            <w:pPr>
              <w:ind w:left="28"/>
              <w:rPr>
                <w:rFonts w:ascii="Times New Roman" w:hAnsi="Times New Roman"/>
                <w:lang w:val="ru-RU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b</w:t>
            </w:r>
            <w:r w:rsidRPr="009A4EBC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Текст сноски</w:t>
            </w:r>
            <w:r w:rsidRPr="009A4EBC">
              <w:rPr>
                <w:rFonts w:ascii="Times New Roman" w:hAnsi="Times New Roman"/>
                <w:color w:val="000000"/>
                <w:sz w:val="20"/>
                <w:lang w:val="ru-RU"/>
              </w:rPr>
              <w:t>.</w:t>
            </w:r>
          </w:p>
          <w:p w:rsidR="009A4EBC" w:rsidRPr="009A4EBC" w:rsidRDefault="009A4EBC" w:rsidP="00374B47">
            <w:pPr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c</w:t>
            </w:r>
            <w:r w:rsidRPr="009A4EBC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Текст сноски</w:t>
            </w:r>
            <w:r w:rsidRPr="009A4EBC">
              <w:rPr>
                <w:rFonts w:ascii="Times New Roman" w:hAnsi="Times New Roman"/>
                <w:color w:val="000000"/>
                <w:sz w:val="20"/>
                <w:lang w:val="ru-RU"/>
              </w:rPr>
              <w:t>.</w:t>
            </w:r>
          </w:p>
        </w:tc>
      </w:tr>
    </w:tbl>
    <w:p w:rsidR="009A4EBC" w:rsidRPr="009A4EBC" w:rsidRDefault="009A4EBC">
      <w:pPr>
        <w:pStyle w:val="BodyChar"/>
        <w:spacing w:after="120"/>
        <w:rPr>
          <w:rFonts w:ascii="Times New Roman" w:hAnsi="Times New Roman"/>
          <w:lang w:val="ru-RU"/>
        </w:rPr>
      </w:pPr>
    </w:p>
    <w:p w:rsidR="00EA3F4B" w:rsidRPr="009A4EBC" w:rsidRDefault="009A4EBC">
      <w:pPr>
        <w:pStyle w:val="BodyChar"/>
        <w:spacing w:after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Ссылки на все рисунки и таблицы должны быть в тексте.</w:t>
      </w:r>
    </w:p>
    <w:p w:rsidR="00EA3F4B" w:rsidRPr="00CE57CF" w:rsidRDefault="009A4EBC">
      <w:pPr>
        <w:pStyle w:val="section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Название раздела 4</w:t>
      </w:r>
    </w:p>
    <w:p w:rsidR="00C40F78" w:rsidRDefault="009A4EBC" w:rsidP="00C40F78">
      <w:pPr>
        <w:pStyle w:val="BodyCha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 наборе формул используйте специальные редакторы: </w:t>
      </w:r>
      <w:r w:rsidR="00C40F78">
        <w:rPr>
          <w:rFonts w:ascii="Times New Roman" w:hAnsi="Times New Roman"/>
          <w:lang w:val="en-US"/>
        </w:rPr>
        <w:t>Math</w:t>
      </w:r>
      <w:r w:rsidR="00C40F78" w:rsidRPr="00C40F78">
        <w:rPr>
          <w:rFonts w:ascii="Times New Roman" w:hAnsi="Times New Roman"/>
          <w:lang w:val="ru-RU"/>
        </w:rPr>
        <w:t xml:space="preserve"> </w:t>
      </w:r>
      <w:r w:rsidR="00C40F78">
        <w:rPr>
          <w:rFonts w:ascii="Times New Roman" w:hAnsi="Times New Roman"/>
          <w:lang w:val="en-US"/>
        </w:rPr>
        <w:t>Type</w:t>
      </w:r>
      <w:r w:rsidR="00C40F78" w:rsidRPr="00C40F78">
        <w:rPr>
          <w:rFonts w:ascii="Times New Roman" w:hAnsi="Times New Roman"/>
          <w:lang w:val="ru-RU"/>
        </w:rPr>
        <w:t xml:space="preserve"> </w:t>
      </w:r>
      <w:r w:rsidR="00C40F78">
        <w:rPr>
          <w:rFonts w:ascii="Times New Roman" w:hAnsi="Times New Roman"/>
          <w:lang w:val="ru-RU"/>
        </w:rPr>
        <w:t xml:space="preserve">или </w:t>
      </w:r>
      <w:r w:rsidR="00C40F78">
        <w:rPr>
          <w:rFonts w:ascii="Times New Roman" w:hAnsi="Times New Roman"/>
          <w:lang w:val="en-US"/>
        </w:rPr>
        <w:t>MS</w:t>
      </w:r>
      <w:r w:rsidR="00C40F78" w:rsidRPr="00C40F78">
        <w:rPr>
          <w:rFonts w:ascii="Times New Roman" w:hAnsi="Times New Roman"/>
          <w:lang w:val="ru-RU"/>
        </w:rPr>
        <w:t xml:space="preserve"> </w:t>
      </w:r>
      <w:r w:rsidR="00C40F78">
        <w:rPr>
          <w:rFonts w:ascii="Times New Roman" w:hAnsi="Times New Roman"/>
          <w:lang w:val="en-US"/>
        </w:rPr>
        <w:t>Equation</w:t>
      </w:r>
      <w:r w:rsidR="00EA3F4B" w:rsidRPr="009A4EBC">
        <w:rPr>
          <w:rFonts w:ascii="Times New Roman" w:hAnsi="Times New Roman"/>
          <w:lang w:val="ru-RU"/>
        </w:rPr>
        <w:t>.</w:t>
      </w:r>
      <w:r w:rsidR="00C40F78">
        <w:rPr>
          <w:rFonts w:ascii="Times New Roman" w:hAnsi="Times New Roman"/>
          <w:lang w:val="ru-RU"/>
        </w:rPr>
        <w:t xml:space="preserve"> Шрифт – соответствующий шрифту основного текста. </w:t>
      </w:r>
      <w:r w:rsidR="000D4F85">
        <w:rPr>
          <w:rFonts w:ascii="Times New Roman" w:hAnsi="Times New Roman"/>
          <w:lang w:val="ru-RU"/>
        </w:rPr>
        <w:t>Формулы выполняются курсивом, векторы выделяются также жирным</w:t>
      </w:r>
      <w:r w:rsidR="00C40F78">
        <w:rPr>
          <w:rFonts w:ascii="Times New Roman" w:hAnsi="Times New Roman"/>
          <w:lang w:val="ru-RU"/>
        </w:rPr>
        <w:t>.</w:t>
      </w:r>
      <w:r w:rsidR="000D4F85">
        <w:rPr>
          <w:rFonts w:ascii="Times New Roman" w:hAnsi="Times New Roman"/>
          <w:lang w:val="ru-RU"/>
        </w:rPr>
        <w:t xml:space="preserve"> При оформлении формул учитывайте следующее:</w:t>
      </w:r>
    </w:p>
    <w:p w:rsidR="00EA3F4B" w:rsidRPr="00CE57CF" w:rsidRDefault="00EA3F4B">
      <w:pPr>
        <w:pStyle w:val="Bulleted"/>
        <w:spacing w:after="60"/>
        <w:rPr>
          <w:rFonts w:ascii="Times New Roman" w:hAnsi="Times New Roman"/>
        </w:rPr>
      </w:pPr>
      <w:r w:rsidRPr="00CE57CF">
        <w:rPr>
          <w:rFonts w:ascii="Times New Roman" w:hAnsi="Times New Roman"/>
          <w:position w:val="-34"/>
        </w:rPr>
        <w:object w:dxaOrig="1719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42pt" o:ole="">
            <v:imagedata r:id="rId14" o:title=""/>
          </v:shape>
          <o:OLEObject Type="Embed" ProgID="Equation.DSMT4" ShapeID="_x0000_i1025" DrawAspect="Content" ObjectID="_1713961144" r:id="rId15"/>
        </w:object>
      </w:r>
      <w:r w:rsidR="000D4F85">
        <w:rPr>
          <w:rFonts w:ascii="Times New Roman" w:hAnsi="Times New Roman"/>
          <w:lang w:val="ru-RU"/>
        </w:rPr>
        <w:t>вместо</w:t>
      </w:r>
      <w:r w:rsidRPr="00CE57CF">
        <w:rPr>
          <w:rFonts w:ascii="Times New Roman" w:hAnsi="Times New Roman"/>
        </w:rPr>
        <w:t xml:space="preserve"> </w:t>
      </w:r>
      <w:r w:rsidRPr="00CE57CF">
        <w:rPr>
          <w:rFonts w:ascii="Times New Roman" w:hAnsi="Times New Roman"/>
          <w:position w:val="-26"/>
        </w:rPr>
        <w:object w:dxaOrig="1560" w:dyaOrig="700">
          <v:shape id="_x0000_i1026" type="#_x0000_t75" style="width:78pt;height:35.25pt" o:ole="">
            <v:imagedata r:id="rId16" o:title=""/>
          </v:shape>
          <o:OLEObject Type="Embed" ProgID="Equation.DSMT4" ShapeID="_x0000_i1026" DrawAspect="Content" ObjectID="_1713961145" r:id="rId17"/>
        </w:object>
      </w:r>
    </w:p>
    <w:p w:rsidR="00EA3F4B" w:rsidRPr="00CE57CF" w:rsidRDefault="00EA3F4B">
      <w:pPr>
        <w:pStyle w:val="Bulleted"/>
        <w:rPr>
          <w:rFonts w:ascii="Times New Roman" w:hAnsi="Times New Roman"/>
        </w:rPr>
      </w:pPr>
      <w:r w:rsidRPr="00CE57CF">
        <w:rPr>
          <w:rFonts w:ascii="Times New Roman" w:hAnsi="Times New Roman"/>
          <w:position w:val="-28"/>
        </w:rPr>
        <w:object w:dxaOrig="1140" w:dyaOrig="720">
          <v:shape id="_x0000_i1027" type="#_x0000_t75" style="width:57pt;height:36.75pt" o:ole="">
            <v:imagedata r:id="rId18" o:title=""/>
          </v:shape>
          <o:OLEObject Type="Embed" ProgID="Equation.DSMT4" ShapeID="_x0000_i1027" DrawAspect="Content" ObjectID="_1713961146" r:id="rId19"/>
        </w:object>
      </w:r>
      <w:r w:rsidRPr="00CE57CF">
        <w:rPr>
          <w:rFonts w:ascii="Times New Roman" w:hAnsi="Times New Roman"/>
        </w:rPr>
        <w:t xml:space="preserve"> </w:t>
      </w:r>
      <w:r w:rsidR="000D4F85">
        <w:rPr>
          <w:rFonts w:ascii="Times New Roman" w:hAnsi="Times New Roman"/>
          <w:lang w:val="ru-RU"/>
        </w:rPr>
        <w:t>вместо</w:t>
      </w:r>
      <w:r w:rsidRPr="00CE57CF">
        <w:rPr>
          <w:rFonts w:ascii="Times New Roman" w:hAnsi="Times New Roman"/>
        </w:rPr>
        <w:t xml:space="preserve"> </w:t>
      </w:r>
      <w:r w:rsidRPr="00CE57CF">
        <w:rPr>
          <w:rFonts w:ascii="Times New Roman" w:hAnsi="Times New Roman"/>
          <w:position w:val="-30"/>
        </w:rPr>
        <w:object w:dxaOrig="1180" w:dyaOrig="760">
          <v:shape id="_x0000_i1028" type="#_x0000_t75" style="width:59.25pt;height:38.25pt" o:ole="">
            <v:imagedata r:id="rId20" o:title=""/>
          </v:shape>
          <o:OLEObject Type="Embed" ProgID="Equation.DSMT4" ShapeID="_x0000_i1028" DrawAspect="Content" ObjectID="_1713961147" r:id="rId21"/>
        </w:object>
      </w:r>
    </w:p>
    <w:p w:rsidR="000D4F85" w:rsidRDefault="000D4F85" w:rsidP="000D4F85">
      <w:pPr>
        <w:pStyle w:val="BodyChar"/>
        <w:ind w:firstLine="284"/>
        <w:rPr>
          <w:lang w:val="ru-RU"/>
        </w:rPr>
      </w:pPr>
    </w:p>
    <w:p w:rsidR="000D4F85" w:rsidRDefault="00502BE3" w:rsidP="000D4F85">
      <w:pPr>
        <w:pStyle w:val="BodyChar"/>
        <w:ind w:firstLine="284"/>
        <w:rPr>
          <w:lang w:val="ru-RU"/>
        </w:rPr>
      </w:pPr>
      <w:r>
        <w:rPr>
          <w:lang w:val="ru-RU"/>
        </w:rPr>
        <w:t>Нумеруются только те формулы, на которые Вы ссылаетесь в тексте. Формулы выравниваются по центру листа, в то время как их номера – по правому краю</w:t>
      </w:r>
      <w:r w:rsidR="000D4F85">
        <w:rPr>
          <w:lang w:val="ru-RU"/>
        </w:rPr>
        <w:t>:</w:t>
      </w:r>
    </w:p>
    <w:p w:rsidR="000D4F85" w:rsidRPr="00303E88" w:rsidRDefault="000D4F85" w:rsidP="00BD51DC">
      <w:pPr>
        <w:pStyle w:val="EQN"/>
        <w:rPr>
          <w:lang w:val="ru-RU"/>
        </w:rPr>
      </w:pPr>
    </w:p>
    <w:p w:rsidR="00EA3F4B" w:rsidRPr="00303E88" w:rsidRDefault="00EA3F4B" w:rsidP="00BD51DC">
      <w:pPr>
        <w:pStyle w:val="EQN"/>
        <w:rPr>
          <w:lang w:val="ru-RU"/>
        </w:rPr>
      </w:pPr>
      <w:r w:rsidRPr="00502BE3">
        <w:rPr>
          <w:lang w:val="ru-RU"/>
        </w:rPr>
        <w:tab/>
      </w:r>
      <w:r w:rsidRPr="00CE57CF">
        <w:object w:dxaOrig="2240" w:dyaOrig="460">
          <v:shape id="_x0000_i1029" type="#_x0000_t75" style="width:111.75pt;height:23.25pt" o:ole="">
            <v:imagedata r:id="rId22" o:title=""/>
          </v:shape>
          <o:OLEObject Type="Embed" ProgID="Equation.DSMT4" ShapeID="_x0000_i1029" DrawAspect="Content" ObjectID="_1713961148" r:id="rId23"/>
        </w:object>
      </w:r>
      <w:r w:rsidRPr="00303E88">
        <w:rPr>
          <w:lang w:val="ru-RU"/>
        </w:rPr>
        <w:tab/>
        <w:t>(1)</w:t>
      </w:r>
    </w:p>
    <w:p w:rsidR="00EA3F4B" w:rsidRPr="00303E88" w:rsidRDefault="00EA3F4B" w:rsidP="00BD51DC">
      <w:pPr>
        <w:pStyle w:val="EQN"/>
        <w:rPr>
          <w:lang w:val="ru-RU"/>
        </w:rPr>
      </w:pPr>
      <w:r w:rsidRPr="00303E88">
        <w:rPr>
          <w:lang w:val="ru-RU"/>
        </w:rPr>
        <w:tab/>
      </w:r>
      <w:r w:rsidRPr="00CE57CF">
        <w:object w:dxaOrig="2820" w:dyaOrig="400">
          <v:shape id="_x0000_i1030" type="#_x0000_t75" style="width:141pt;height:19.5pt" o:ole="">
            <v:imagedata r:id="rId24" o:title=""/>
          </v:shape>
          <o:OLEObject Type="Embed" ProgID="Equation.DSMT4" ShapeID="_x0000_i1030" DrawAspect="Content" ObjectID="_1713961149" r:id="rId25"/>
        </w:object>
      </w:r>
      <w:r w:rsidRPr="00303E88">
        <w:rPr>
          <w:lang w:val="ru-RU"/>
        </w:rPr>
        <w:tab/>
        <w:t>(2)</w:t>
      </w:r>
    </w:p>
    <w:p w:rsidR="00502BE3" w:rsidRPr="00C50E66" w:rsidRDefault="00502BE3" w:rsidP="00C50E66">
      <w:pPr>
        <w:pStyle w:val="section"/>
        <w:rPr>
          <w:rFonts w:ascii="Times New Roman" w:hAnsi="Times New Roman"/>
          <w:lang w:val="ru-RU"/>
        </w:rPr>
      </w:pPr>
      <w:proofErr w:type="spellStart"/>
      <w:r w:rsidRPr="00C50E66">
        <w:rPr>
          <w:rFonts w:ascii="Times New Roman" w:hAnsi="Times New Roman"/>
          <w:lang w:val="ru-RU"/>
        </w:rPr>
        <w:t>Acknowledgments</w:t>
      </w:r>
      <w:proofErr w:type="spellEnd"/>
    </w:p>
    <w:p w:rsidR="00502BE3" w:rsidRPr="00502BE3" w:rsidRDefault="00502BE3" w:rsidP="00502BE3">
      <w:pPr>
        <w:pStyle w:val="BodyCha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Последний перед списком источников раздел, в котором Вы можете выразить благодарность коллегам или отметить факт, что работа выполнена при финансовой поддержке грантодателя</w:t>
      </w:r>
      <w:r w:rsidRPr="00502BE3">
        <w:rPr>
          <w:rFonts w:ascii="Times New Roman" w:hAnsi="Times New Roman"/>
          <w:lang w:val="ru-RU"/>
        </w:rPr>
        <w:t>.</w:t>
      </w:r>
    </w:p>
    <w:p w:rsidR="00502BE3" w:rsidRPr="00502BE3" w:rsidRDefault="00502BE3" w:rsidP="00502BE3">
      <w:pPr>
        <w:pStyle w:val="section"/>
        <w:numPr>
          <w:ilvl w:val="0"/>
          <w:numId w:val="0"/>
        </w:numPr>
        <w:rPr>
          <w:rFonts w:ascii="Times New Roman" w:hAnsi="Times New Roman"/>
          <w:lang w:val="ru-RU"/>
        </w:rPr>
      </w:pPr>
    </w:p>
    <w:p w:rsidR="00502BE3" w:rsidRPr="00502BE3" w:rsidRDefault="00502BE3" w:rsidP="00502BE3">
      <w:pPr>
        <w:pStyle w:val="BodyChar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References</w:t>
      </w:r>
      <w:proofErr w:type="spellEnd"/>
    </w:p>
    <w:p w:rsidR="00EA3F4B" w:rsidRPr="00502BE3" w:rsidRDefault="00502BE3" w:rsidP="00BD51DC">
      <w:pPr>
        <w:pStyle w:val="BodyIndent"/>
        <w:rPr>
          <w:lang w:val="ru-RU"/>
        </w:rPr>
      </w:pPr>
      <w:r>
        <w:rPr>
          <w:lang w:val="ru-RU"/>
        </w:rPr>
        <w:t>В соответствии с общими рекомендациями, в ссылках на источники должна быть представлена следующая информация:</w:t>
      </w:r>
    </w:p>
    <w:p w:rsidR="00EA3F4B" w:rsidRPr="00CE57CF" w:rsidRDefault="00502BE3">
      <w:pPr>
        <w:pStyle w:val="Bulleted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фамилии и инициалы авторов</w:t>
      </w:r>
      <w:r w:rsidR="00EA3F4B" w:rsidRPr="00CE57CF">
        <w:rPr>
          <w:rFonts w:ascii="Times New Roman" w:hAnsi="Times New Roman"/>
        </w:rPr>
        <w:t>;</w:t>
      </w:r>
    </w:p>
    <w:p w:rsidR="00EA3F4B" w:rsidRPr="00CE57CF" w:rsidRDefault="00502BE3">
      <w:pPr>
        <w:pStyle w:val="Bulleted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дата публикации</w:t>
      </w:r>
      <w:r w:rsidR="00EA3F4B" w:rsidRPr="00CE57CF">
        <w:rPr>
          <w:rFonts w:ascii="Times New Roman" w:hAnsi="Times New Roman"/>
        </w:rPr>
        <w:t>;</w:t>
      </w:r>
    </w:p>
    <w:p w:rsidR="00EA3F4B" w:rsidRPr="00502BE3" w:rsidRDefault="00502BE3">
      <w:pPr>
        <w:pStyle w:val="Bulleted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название источника (книги, журнала, сборника)</w:t>
      </w:r>
      <w:r w:rsidR="00EA3F4B" w:rsidRPr="00502BE3">
        <w:rPr>
          <w:rFonts w:ascii="Times New Roman" w:hAnsi="Times New Roman"/>
          <w:lang w:val="ru-RU"/>
        </w:rPr>
        <w:t xml:space="preserve">; </w:t>
      </w:r>
    </w:p>
    <w:p w:rsidR="00EA3F4B" w:rsidRPr="00502BE3" w:rsidRDefault="00502BE3">
      <w:pPr>
        <w:pStyle w:val="Bulleted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название статьи (для книги – не указывается)</w:t>
      </w:r>
      <w:r w:rsidR="00EA3F4B" w:rsidRPr="00502BE3">
        <w:rPr>
          <w:rFonts w:ascii="Times New Roman" w:hAnsi="Times New Roman"/>
          <w:lang w:val="ru-RU"/>
        </w:rPr>
        <w:t>;</w:t>
      </w:r>
    </w:p>
    <w:p w:rsidR="00EA3F4B" w:rsidRPr="002720FD" w:rsidRDefault="002720FD">
      <w:pPr>
        <w:pStyle w:val="Bullete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номер тома и выпуска (для журналов и периодики)</w:t>
      </w:r>
      <w:r w:rsidR="00EA3F4B" w:rsidRPr="002720FD">
        <w:rPr>
          <w:rFonts w:ascii="Times New Roman" w:hAnsi="Times New Roman"/>
          <w:lang w:val="ru-RU"/>
        </w:rPr>
        <w:t>;</w:t>
      </w:r>
    </w:p>
    <w:p w:rsidR="00EA3F4B" w:rsidRPr="002720FD" w:rsidRDefault="002720FD">
      <w:pPr>
        <w:pStyle w:val="Bullete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редакторы (для сборника или книги)</w:t>
      </w:r>
      <w:r w:rsidR="00EA3F4B" w:rsidRPr="002720FD">
        <w:rPr>
          <w:rFonts w:ascii="Times New Roman" w:hAnsi="Times New Roman"/>
          <w:lang w:val="ru-RU"/>
        </w:rPr>
        <w:t>;</w:t>
      </w:r>
    </w:p>
    <w:p w:rsidR="00EA3F4B" w:rsidRPr="002720FD" w:rsidRDefault="002720FD">
      <w:pPr>
        <w:pStyle w:val="Bullete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книг и сборников указываются издательство и место (город публикации)</w:t>
      </w:r>
      <w:r w:rsidR="00EA3F4B" w:rsidRPr="002720FD">
        <w:rPr>
          <w:rFonts w:ascii="Times New Roman" w:hAnsi="Times New Roman"/>
          <w:lang w:val="ru-RU"/>
        </w:rPr>
        <w:t>;</w:t>
      </w:r>
    </w:p>
    <w:p w:rsidR="00EA3F4B" w:rsidRPr="002720FD" w:rsidRDefault="002720FD">
      <w:pPr>
        <w:pStyle w:val="Bullete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номера страниц (для книги – не указывается)</w:t>
      </w:r>
      <w:r w:rsidR="00EA3F4B" w:rsidRPr="002720FD">
        <w:rPr>
          <w:rFonts w:ascii="Times New Roman" w:hAnsi="Times New Roman"/>
          <w:lang w:val="ru-RU"/>
        </w:rPr>
        <w:t>.</w:t>
      </w:r>
    </w:p>
    <w:p w:rsidR="00BD51DC" w:rsidRDefault="00BD51DC" w:rsidP="00BD51DC">
      <w:pPr>
        <w:pStyle w:val="BodyIndent"/>
        <w:rPr>
          <w:lang w:val="ru-RU"/>
        </w:rPr>
      </w:pPr>
    </w:p>
    <w:p w:rsidR="00BD51DC" w:rsidRPr="00BD51DC" w:rsidRDefault="00BD51DC" w:rsidP="00BD51DC">
      <w:pPr>
        <w:pStyle w:val="BodyIndent"/>
        <w:rPr>
          <w:lang w:val="ru-RU"/>
        </w:rPr>
      </w:pPr>
      <w:r w:rsidRPr="00BD51DC">
        <w:rPr>
          <w:rFonts w:hint="eastAsia"/>
          <w:lang w:val="ru-RU"/>
        </w:rPr>
        <w:t>Примеры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оформления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ссылок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в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списке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литературы</w:t>
      </w:r>
      <w:r w:rsidRPr="00BD51DC">
        <w:rPr>
          <w:lang w:val="ru-RU"/>
        </w:rPr>
        <w:t>:</w:t>
      </w:r>
    </w:p>
    <w:p w:rsidR="00BD51DC" w:rsidRDefault="00BD51DC" w:rsidP="00BD51DC">
      <w:pPr>
        <w:pStyle w:val="BodyIndent"/>
        <w:rPr>
          <w:lang w:val="ru-RU"/>
        </w:rPr>
      </w:pPr>
    </w:p>
    <w:p w:rsidR="00BD51DC" w:rsidRPr="00BD51DC" w:rsidRDefault="00BD51DC" w:rsidP="00BD51DC">
      <w:pPr>
        <w:pStyle w:val="BodyIndent"/>
        <w:rPr>
          <w:lang w:val="ru-RU"/>
        </w:rPr>
      </w:pPr>
      <w:r w:rsidRPr="00BD51DC">
        <w:rPr>
          <w:lang w:val="ru-RU"/>
        </w:rPr>
        <w:t xml:space="preserve">- </w:t>
      </w:r>
      <w:r w:rsidRPr="00BD51DC">
        <w:rPr>
          <w:rFonts w:hint="eastAsia"/>
          <w:lang w:val="ru-RU"/>
        </w:rPr>
        <w:t>Статья</w:t>
      </w:r>
    </w:p>
    <w:p w:rsidR="00BD51DC" w:rsidRPr="00BD51DC" w:rsidRDefault="00BD51DC" w:rsidP="00BD51DC">
      <w:pPr>
        <w:pStyle w:val="BodyIndent"/>
        <w:rPr>
          <w:lang w:val="ru-RU"/>
        </w:rPr>
      </w:pPr>
      <w:r w:rsidRPr="00BD51DC">
        <w:rPr>
          <w:rFonts w:hint="eastAsia"/>
          <w:lang w:val="ru-RU"/>
        </w:rPr>
        <w:t>Фамилия</w:t>
      </w:r>
      <w:r w:rsidRPr="00BD51DC">
        <w:rPr>
          <w:lang w:val="ru-RU"/>
        </w:rPr>
        <w:t xml:space="preserve">_1 </w:t>
      </w:r>
      <w:r w:rsidRPr="00BD51DC">
        <w:rPr>
          <w:rFonts w:hint="eastAsia"/>
          <w:lang w:val="ru-RU"/>
        </w:rPr>
        <w:t>И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О</w:t>
      </w:r>
      <w:r w:rsidRPr="00BD51DC">
        <w:rPr>
          <w:lang w:val="ru-RU"/>
        </w:rPr>
        <w:t xml:space="preserve">, </w:t>
      </w:r>
      <w:r w:rsidRPr="00BD51DC">
        <w:rPr>
          <w:rFonts w:hint="eastAsia"/>
          <w:lang w:val="ru-RU"/>
        </w:rPr>
        <w:t>Фамилия</w:t>
      </w:r>
      <w:r w:rsidRPr="00BD51DC">
        <w:rPr>
          <w:lang w:val="ru-RU"/>
        </w:rPr>
        <w:t xml:space="preserve">_2 </w:t>
      </w:r>
      <w:r w:rsidRPr="00BD51DC">
        <w:rPr>
          <w:rFonts w:hint="eastAsia"/>
          <w:lang w:val="ru-RU"/>
        </w:rPr>
        <w:t>И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О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Год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выпуска</w:t>
      </w:r>
      <w:r w:rsidR="00F05794">
        <w:rPr>
          <w:lang w:val="ru-RU"/>
        </w:rPr>
        <w:t xml:space="preserve"> </w:t>
      </w:r>
      <w:r w:rsidRPr="00BD51DC">
        <w:rPr>
          <w:rFonts w:hint="eastAsia"/>
          <w:lang w:val="ru-RU"/>
        </w:rPr>
        <w:t>Название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статьи</w:t>
      </w:r>
      <w:r w:rsidRPr="00BD51DC">
        <w:rPr>
          <w:lang w:val="ru-RU"/>
        </w:rPr>
        <w:t xml:space="preserve"> </w:t>
      </w:r>
      <w:r w:rsidRPr="00BD51DC">
        <w:rPr>
          <w:rFonts w:hint="eastAsia"/>
          <w:i/>
          <w:lang w:val="ru-RU"/>
        </w:rPr>
        <w:t>Название</w:t>
      </w:r>
      <w:r w:rsidRPr="00BD51DC">
        <w:rPr>
          <w:i/>
          <w:lang w:val="ru-RU"/>
        </w:rPr>
        <w:t xml:space="preserve"> </w:t>
      </w:r>
      <w:r w:rsidRPr="00BD51DC">
        <w:rPr>
          <w:rFonts w:hint="eastAsia"/>
          <w:i/>
          <w:lang w:val="ru-RU"/>
        </w:rPr>
        <w:t>журнала</w:t>
      </w:r>
      <w:r w:rsidRPr="00BD51DC">
        <w:rPr>
          <w:i/>
          <w:lang w:val="ru-RU"/>
        </w:rPr>
        <w:t xml:space="preserve"> </w:t>
      </w:r>
      <w:r w:rsidRPr="00BD51DC">
        <w:rPr>
          <w:rFonts w:hint="eastAsia"/>
          <w:i/>
          <w:lang w:val="ru-RU"/>
        </w:rPr>
        <w:t>наклонным</w:t>
      </w:r>
      <w:r w:rsidRPr="00BD51DC">
        <w:rPr>
          <w:i/>
          <w:lang w:val="ru-RU"/>
        </w:rPr>
        <w:t xml:space="preserve"> </w:t>
      </w:r>
      <w:r w:rsidRPr="00BD51DC">
        <w:rPr>
          <w:rFonts w:hint="eastAsia"/>
          <w:i/>
          <w:lang w:val="ru-RU"/>
        </w:rPr>
        <w:t>шрифтом</w:t>
      </w:r>
      <w:r w:rsidRPr="00BD51DC">
        <w:rPr>
          <w:lang w:val="ru-RU"/>
        </w:rPr>
        <w:t xml:space="preserve"> </w:t>
      </w:r>
      <w:r w:rsidRPr="00BD51DC">
        <w:rPr>
          <w:rFonts w:hint="eastAsia"/>
          <w:b/>
          <w:lang w:val="ru-RU"/>
        </w:rPr>
        <w:t>Номер</w:t>
      </w:r>
      <w:r w:rsidRPr="00BD51DC">
        <w:rPr>
          <w:b/>
          <w:lang w:val="ru-RU"/>
        </w:rPr>
        <w:t xml:space="preserve"> </w:t>
      </w:r>
      <w:r w:rsidRPr="00BD51DC">
        <w:rPr>
          <w:rFonts w:hint="eastAsia"/>
          <w:b/>
          <w:lang w:val="ru-RU"/>
        </w:rPr>
        <w:t>тома</w:t>
      </w:r>
      <w:r>
        <w:rPr>
          <w:b/>
          <w:lang w:val="ru-RU"/>
        </w:rPr>
        <w:t xml:space="preserve"> </w:t>
      </w:r>
      <w:r w:rsidRPr="00BD51DC">
        <w:rPr>
          <w:rFonts w:hint="eastAsia"/>
          <w:b/>
          <w:lang w:val="ru-RU"/>
        </w:rPr>
        <w:t>(выпуска)</w:t>
      </w:r>
      <w:r w:rsidRPr="00BD51DC">
        <w:rPr>
          <w:b/>
          <w:lang w:val="ru-RU"/>
        </w:rPr>
        <w:t xml:space="preserve"> </w:t>
      </w:r>
      <w:r w:rsidRPr="00BD51DC">
        <w:rPr>
          <w:rFonts w:hint="eastAsia"/>
          <w:b/>
          <w:lang w:val="ru-RU"/>
        </w:rPr>
        <w:t>жирным</w:t>
      </w:r>
      <w:r w:rsidRPr="00BD51DC">
        <w:rPr>
          <w:b/>
          <w:lang w:val="ru-RU"/>
        </w:rPr>
        <w:t xml:space="preserve"> </w:t>
      </w:r>
      <w:r w:rsidRPr="00BD51DC">
        <w:rPr>
          <w:rFonts w:hint="eastAsia"/>
          <w:b/>
          <w:lang w:val="ru-RU"/>
        </w:rPr>
        <w:t>шрифтом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страницы</w:t>
      </w:r>
      <w:r>
        <w:rPr>
          <w:lang w:val="ru-RU"/>
        </w:rPr>
        <w:t xml:space="preserve"> (диапазон или начало)</w:t>
      </w:r>
      <w:r w:rsidRPr="00BD51DC">
        <w:rPr>
          <w:lang w:val="ru-RU"/>
        </w:rPr>
        <w:t xml:space="preserve"> </w:t>
      </w:r>
    </w:p>
    <w:p w:rsidR="00BD51DC" w:rsidRPr="00BD51DC" w:rsidRDefault="00BD51DC" w:rsidP="00BD51DC">
      <w:pPr>
        <w:pStyle w:val="BodyIndent"/>
        <w:rPr>
          <w:lang w:val="ru-RU"/>
        </w:rPr>
      </w:pPr>
      <w:proofErr w:type="spellStart"/>
      <w:r w:rsidRPr="00BD51DC">
        <w:rPr>
          <w:lang w:val="en-US"/>
        </w:rPr>
        <w:t>Semchinova</w:t>
      </w:r>
      <w:proofErr w:type="spellEnd"/>
      <w:r w:rsidRPr="00BD51DC">
        <w:rPr>
          <w:lang w:val="en-US"/>
        </w:rPr>
        <w:t xml:space="preserve"> O, Stemmer J and </w:t>
      </w:r>
      <w:proofErr w:type="spellStart"/>
      <w:r w:rsidRPr="00BD51DC">
        <w:rPr>
          <w:lang w:val="en-US"/>
        </w:rPr>
        <w:t>Graul</w:t>
      </w:r>
      <w:proofErr w:type="spellEnd"/>
      <w:r w:rsidRPr="00BD51DC">
        <w:rPr>
          <w:lang w:val="en-US"/>
        </w:rPr>
        <w:t xml:space="preserve"> J 2001 Article title </w:t>
      </w:r>
      <w:r w:rsidRPr="00BD51DC">
        <w:rPr>
          <w:i/>
          <w:lang w:val="en-US"/>
        </w:rPr>
        <w:t xml:space="preserve">J. </w:t>
      </w:r>
      <w:proofErr w:type="spellStart"/>
      <w:r w:rsidRPr="00BD51DC">
        <w:rPr>
          <w:i/>
          <w:lang w:val="en-US"/>
        </w:rPr>
        <w:t>Cryst</w:t>
      </w:r>
      <w:proofErr w:type="spellEnd"/>
      <w:r w:rsidRPr="00BD51DC">
        <w:rPr>
          <w:i/>
          <w:lang w:val="en-US"/>
        </w:rPr>
        <w:t xml:space="preserve">. </w:t>
      </w:r>
      <w:r w:rsidRPr="00BD51DC">
        <w:rPr>
          <w:i/>
          <w:lang w:val="ru-RU"/>
        </w:rPr>
        <w:t>Growth</w:t>
      </w:r>
      <w:r w:rsidRPr="00BD51DC">
        <w:rPr>
          <w:lang w:val="ru-RU"/>
        </w:rPr>
        <w:t xml:space="preserve"> </w:t>
      </w:r>
      <w:r w:rsidRPr="00BD51DC">
        <w:rPr>
          <w:b/>
          <w:lang w:val="ru-RU"/>
        </w:rPr>
        <w:t>222</w:t>
      </w:r>
      <w:r w:rsidRPr="00BD51DC">
        <w:rPr>
          <w:lang w:val="ru-RU"/>
        </w:rPr>
        <w:t xml:space="preserve"> 701</w:t>
      </w:r>
    </w:p>
    <w:p w:rsidR="00BD51DC" w:rsidRPr="00BD51DC" w:rsidRDefault="00BD51DC" w:rsidP="00BD51DC">
      <w:pPr>
        <w:pStyle w:val="BodyIndent"/>
        <w:rPr>
          <w:lang w:val="ru-RU"/>
        </w:rPr>
      </w:pPr>
    </w:p>
    <w:p w:rsidR="00BD51DC" w:rsidRPr="00BD51DC" w:rsidRDefault="00BD51DC" w:rsidP="00BD51DC">
      <w:pPr>
        <w:pStyle w:val="BodyIndent"/>
        <w:rPr>
          <w:lang w:val="ru-RU"/>
        </w:rPr>
      </w:pPr>
      <w:r w:rsidRPr="00BD51DC">
        <w:rPr>
          <w:lang w:val="ru-RU"/>
        </w:rPr>
        <w:t xml:space="preserve">- </w:t>
      </w:r>
      <w:r w:rsidRPr="00BD51DC">
        <w:rPr>
          <w:rFonts w:hint="eastAsia"/>
          <w:lang w:val="ru-RU"/>
        </w:rPr>
        <w:t>Книга</w:t>
      </w:r>
    </w:p>
    <w:p w:rsidR="00BD51DC" w:rsidRPr="00BD51DC" w:rsidRDefault="00BD51DC" w:rsidP="00BD51DC">
      <w:pPr>
        <w:pStyle w:val="BodyIndent"/>
        <w:rPr>
          <w:lang w:val="ru-RU"/>
        </w:rPr>
      </w:pPr>
      <w:r w:rsidRPr="00BD51DC">
        <w:rPr>
          <w:rFonts w:hint="eastAsia"/>
          <w:lang w:val="ru-RU"/>
        </w:rPr>
        <w:t>Фамилия</w:t>
      </w:r>
      <w:r w:rsidRPr="00BD51DC">
        <w:rPr>
          <w:lang w:val="ru-RU"/>
        </w:rPr>
        <w:t xml:space="preserve">_1 </w:t>
      </w:r>
      <w:r w:rsidRPr="00BD51DC">
        <w:rPr>
          <w:rFonts w:hint="eastAsia"/>
          <w:lang w:val="ru-RU"/>
        </w:rPr>
        <w:t>И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О</w:t>
      </w:r>
      <w:r w:rsidRPr="00BD51DC">
        <w:rPr>
          <w:lang w:val="ru-RU"/>
        </w:rPr>
        <w:t xml:space="preserve">, </w:t>
      </w:r>
      <w:r w:rsidRPr="00BD51DC">
        <w:rPr>
          <w:rFonts w:hint="eastAsia"/>
          <w:lang w:val="ru-RU"/>
        </w:rPr>
        <w:t>Фамилия</w:t>
      </w:r>
      <w:r w:rsidRPr="00BD51DC">
        <w:rPr>
          <w:lang w:val="ru-RU"/>
        </w:rPr>
        <w:t xml:space="preserve">_2 </w:t>
      </w:r>
      <w:r w:rsidRPr="00BD51DC">
        <w:rPr>
          <w:rFonts w:hint="eastAsia"/>
          <w:lang w:val="ru-RU"/>
        </w:rPr>
        <w:t>И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О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Год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выпуска</w:t>
      </w:r>
      <w:r w:rsidRPr="00BD51DC">
        <w:rPr>
          <w:lang w:val="ru-RU"/>
        </w:rPr>
        <w:t xml:space="preserve"> </w:t>
      </w:r>
      <w:r w:rsidRPr="00BD51DC">
        <w:rPr>
          <w:rFonts w:hint="eastAsia"/>
          <w:i/>
          <w:lang w:val="ru-RU"/>
        </w:rPr>
        <w:t>Название</w:t>
      </w:r>
      <w:r w:rsidRPr="00BD51DC">
        <w:rPr>
          <w:i/>
          <w:lang w:val="ru-RU"/>
        </w:rPr>
        <w:t xml:space="preserve"> </w:t>
      </w:r>
      <w:r w:rsidRPr="00BD51DC">
        <w:rPr>
          <w:rFonts w:hint="eastAsia"/>
          <w:i/>
          <w:lang w:val="ru-RU"/>
        </w:rPr>
        <w:t>книги</w:t>
      </w:r>
      <w:r w:rsidRPr="00BD51DC">
        <w:rPr>
          <w:i/>
          <w:lang w:val="ru-RU"/>
        </w:rPr>
        <w:t xml:space="preserve"> </w:t>
      </w:r>
      <w:r w:rsidRPr="00BD51DC">
        <w:rPr>
          <w:rFonts w:hint="eastAsia"/>
          <w:i/>
          <w:lang w:val="ru-RU"/>
        </w:rPr>
        <w:t>наклонным</w:t>
      </w:r>
      <w:r w:rsidRPr="00BD51DC">
        <w:rPr>
          <w:i/>
          <w:lang w:val="ru-RU"/>
        </w:rPr>
        <w:t xml:space="preserve"> </w:t>
      </w:r>
      <w:r w:rsidRPr="00BD51DC">
        <w:rPr>
          <w:rFonts w:hint="eastAsia"/>
          <w:i/>
          <w:lang w:val="ru-RU"/>
        </w:rPr>
        <w:t>шрифтом</w:t>
      </w:r>
      <w:r w:rsidRPr="00BD51DC">
        <w:rPr>
          <w:lang w:val="ru-RU"/>
        </w:rPr>
        <w:t xml:space="preserve"> (</w:t>
      </w:r>
      <w:r w:rsidRPr="00BD51DC">
        <w:rPr>
          <w:rFonts w:hint="eastAsia"/>
          <w:lang w:val="ru-RU"/>
        </w:rPr>
        <w:t>Город: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Издательство</w:t>
      </w:r>
      <w:r w:rsidRPr="00BD51DC">
        <w:rPr>
          <w:lang w:val="ru-RU"/>
        </w:rPr>
        <w:t>)</w:t>
      </w:r>
    </w:p>
    <w:p w:rsidR="00BD51DC" w:rsidRPr="00BD51DC" w:rsidRDefault="00BD51DC" w:rsidP="00BD51DC">
      <w:pPr>
        <w:pStyle w:val="BodyIndent"/>
        <w:rPr>
          <w:lang w:val="en-US"/>
        </w:rPr>
      </w:pPr>
      <w:r w:rsidRPr="00BD51DC">
        <w:rPr>
          <w:lang w:val="en-US"/>
        </w:rPr>
        <w:t xml:space="preserve">Sze S M 1969 </w:t>
      </w:r>
      <w:r w:rsidRPr="00575D03">
        <w:rPr>
          <w:i/>
          <w:lang w:val="en-US"/>
        </w:rPr>
        <w:t>Physics of Semiconductor Devices</w:t>
      </w:r>
      <w:r w:rsidRPr="00BD51DC">
        <w:rPr>
          <w:lang w:val="en-US"/>
        </w:rPr>
        <w:t xml:space="preserve"> (New York: Wiley–</w:t>
      </w:r>
      <w:proofErr w:type="spellStart"/>
      <w:r w:rsidRPr="00BD51DC">
        <w:rPr>
          <w:lang w:val="en-US"/>
        </w:rPr>
        <w:t>Interscience</w:t>
      </w:r>
      <w:proofErr w:type="spellEnd"/>
      <w:r w:rsidRPr="00BD51DC">
        <w:rPr>
          <w:lang w:val="en-US"/>
        </w:rPr>
        <w:t>)</w:t>
      </w:r>
    </w:p>
    <w:p w:rsidR="00BD51DC" w:rsidRPr="00BD51DC" w:rsidRDefault="00BD51DC" w:rsidP="00BD51DC">
      <w:pPr>
        <w:pStyle w:val="BodyIndent"/>
        <w:rPr>
          <w:lang w:val="en-US"/>
        </w:rPr>
      </w:pPr>
    </w:p>
    <w:p w:rsidR="00BD51DC" w:rsidRPr="00BD51DC" w:rsidRDefault="00BD51DC" w:rsidP="00BD51DC">
      <w:pPr>
        <w:pStyle w:val="BodyIndent"/>
        <w:rPr>
          <w:lang w:val="ru-RU"/>
        </w:rPr>
      </w:pPr>
      <w:r w:rsidRPr="00BD51DC">
        <w:rPr>
          <w:lang w:val="ru-RU"/>
        </w:rPr>
        <w:t xml:space="preserve">- </w:t>
      </w:r>
      <w:r w:rsidRPr="00BD51DC">
        <w:rPr>
          <w:rFonts w:hint="eastAsia"/>
          <w:lang w:val="ru-RU"/>
        </w:rPr>
        <w:t>труды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конференции</w:t>
      </w:r>
    </w:p>
    <w:p w:rsidR="00BD51DC" w:rsidRPr="00BD51DC" w:rsidRDefault="00BD51DC" w:rsidP="00BD51DC">
      <w:pPr>
        <w:pStyle w:val="BodyIndent"/>
        <w:rPr>
          <w:lang w:val="ru-RU"/>
        </w:rPr>
      </w:pPr>
      <w:r w:rsidRPr="00BD51DC">
        <w:rPr>
          <w:rFonts w:hint="eastAsia"/>
          <w:lang w:val="ru-RU"/>
        </w:rPr>
        <w:t>Фамилия</w:t>
      </w:r>
      <w:r w:rsidRPr="00BD51DC">
        <w:rPr>
          <w:lang w:val="ru-RU"/>
        </w:rPr>
        <w:t xml:space="preserve">_1 </w:t>
      </w:r>
      <w:r w:rsidRPr="00BD51DC">
        <w:rPr>
          <w:rFonts w:hint="eastAsia"/>
          <w:lang w:val="ru-RU"/>
        </w:rPr>
        <w:t>И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О</w:t>
      </w:r>
      <w:r w:rsidRPr="00BD51DC">
        <w:rPr>
          <w:lang w:val="ru-RU"/>
        </w:rPr>
        <w:t xml:space="preserve">, </w:t>
      </w:r>
      <w:r w:rsidRPr="00BD51DC">
        <w:rPr>
          <w:rFonts w:hint="eastAsia"/>
          <w:lang w:val="ru-RU"/>
        </w:rPr>
        <w:t>Фамилия</w:t>
      </w:r>
      <w:r w:rsidRPr="00BD51DC">
        <w:rPr>
          <w:lang w:val="ru-RU"/>
        </w:rPr>
        <w:t xml:space="preserve">_2 </w:t>
      </w:r>
      <w:r w:rsidRPr="00BD51DC">
        <w:rPr>
          <w:rFonts w:hint="eastAsia"/>
          <w:lang w:val="ru-RU"/>
        </w:rPr>
        <w:t>И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О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Год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выпуска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Название</w:t>
      </w:r>
      <w:r w:rsidRPr="00BD51DC">
        <w:rPr>
          <w:lang w:val="ru-RU"/>
        </w:rPr>
        <w:t xml:space="preserve"> </w:t>
      </w:r>
      <w:r w:rsidRPr="00575D03">
        <w:rPr>
          <w:rFonts w:hint="eastAsia"/>
          <w:i/>
          <w:lang w:val="ru-RU"/>
        </w:rPr>
        <w:t>статьи</w:t>
      </w:r>
      <w:r w:rsidRPr="00575D03">
        <w:rPr>
          <w:i/>
          <w:lang w:val="ru-RU"/>
        </w:rPr>
        <w:t xml:space="preserve"> </w:t>
      </w:r>
      <w:r w:rsidRPr="00575D03">
        <w:rPr>
          <w:rFonts w:hint="eastAsia"/>
          <w:i/>
          <w:lang w:val="ru-RU"/>
        </w:rPr>
        <w:t>Название</w:t>
      </w:r>
      <w:r w:rsidRPr="00575D03">
        <w:rPr>
          <w:i/>
          <w:lang w:val="ru-RU"/>
        </w:rPr>
        <w:t xml:space="preserve"> </w:t>
      </w:r>
      <w:r w:rsidRPr="00575D03">
        <w:rPr>
          <w:rFonts w:hint="eastAsia"/>
          <w:i/>
          <w:lang w:val="ru-RU"/>
        </w:rPr>
        <w:t>сборника</w:t>
      </w:r>
      <w:r w:rsidRPr="00575D03">
        <w:rPr>
          <w:i/>
          <w:lang w:val="ru-RU"/>
        </w:rPr>
        <w:t xml:space="preserve"> </w:t>
      </w:r>
      <w:r w:rsidRPr="00575D03">
        <w:rPr>
          <w:rFonts w:hint="eastAsia"/>
          <w:i/>
          <w:lang w:val="ru-RU"/>
        </w:rPr>
        <w:t>трудов</w:t>
      </w:r>
      <w:r w:rsidRPr="00575D03">
        <w:rPr>
          <w:i/>
          <w:lang w:val="ru-RU"/>
        </w:rPr>
        <w:t xml:space="preserve"> </w:t>
      </w:r>
      <w:r w:rsidRPr="00575D03">
        <w:rPr>
          <w:rFonts w:hint="eastAsia"/>
          <w:i/>
          <w:lang w:val="ru-RU"/>
        </w:rPr>
        <w:t>наклонным</w:t>
      </w:r>
      <w:r w:rsidRPr="00575D03">
        <w:rPr>
          <w:i/>
          <w:lang w:val="ru-RU"/>
        </w:rPr>
        <w:t xml:space="preserve"> </w:t>
      </w:r>
      <w:r w:rsidRPr="00575D03">
        <w:rPr>
          <w:rFonts w:hint="eastAsia"/>
          <w:i/>
          <w:lang w:val="ru-RU"/>
        </w:rPr>
        <w:t>шрифтом</w:t>
      </w:r>
      <w:r w:rsidRPr="00BD51DC">
        <w:rPr>
          <w:lang w:val="ru-RU"/>
        </w:rPr>
        <w:t xml:space="preserve"> (</w:t>
      </w:r>
      <w:r w:rsidRPr="00BD51DC">
        <w:rPr>
          <w:rFonts w:hint="eastAsia"/>
          <w:lang w:val="ru-RU"/>
        </w:rPr>
        <w:t>Том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сборника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если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есть</w:t>
      </w:r>
      <w:r w:rsidRPr="00BD51DC">
        <w:rPr>
          <w:lang w:val="ru-RU"/>
        </w:rPr>
        <w:t xml:space="preserve">) </w:t>
      </w:r>
      <w:r w:rsidR="00575D03">
        <w:rPr>
          <w:lang w:val="en-US"/>
        </w:rPr>
        <w:t>ed</w:t>
      </w:r>
      <w:r w:rsidR="00575D03" w:rsidRPr="00575D03">
        <w:rPr>
          <w:lang w:val="ru-RU"/>
        </w:rPr>
        <w:t xml:space="preserve">. </w:t>
      </w:r>
      <w:r w:rsidRPr="00BD51DC">
        <w:rPr>
          <w:rFonts w:hint="eastAsia"/>
          <w:lang w:val="ru-RU"/>
        </w:rPr>
        <w:t>редактор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сборника</w:t>
      </w:r>
      <w:r w:rsidRPr="00BD51DC">
        <w:rPr>
          <w:lang w:val="ru-RU"/>
        </w:rPr>
        <w:t xml:space="preserve"> (</w:t>
      </w:r>
      <w:r w:rsidRPr="00BD51DC">
        <w:rPr>
          <w:rFonts w:hint="eastAsia"/>
          <w:lang w:val="ru-RU"/>
        </w:rPr>
        <w:t>Город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и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издательство</w:t>
      </w:r>
      <w:r w:rsidRPr="00BD51DC">
        <w:rPr>
          <w:lang w:val="ru-RU"/>
        </w:rPr>
        <w:t xml:space="preserve">) </w:t>
      </w:r>
      <w:r w:rsidRPr="00BD51DC">
        <w:rPr>
          <w:rFonts w:hint="eastAsia"/>
          <w:lang w:val="ru-RU"/>
        </w:rPr>
        <w:t>выпуск</w:t>
      </w:r>
      <w:r w:rsidRPr="00BD51DC">
        <w:rPr>
          <w:lang w:val="ru-RU"/>
        </w:rPr>
        <w:t xml:space="preserve"> </w:t>
      </w:r>
      <w:r w:rsidRPr="00BD51DC">
        <w:rPr>
          <w:rFonts w:hint="eastAsia"/>
          <w:lang w:val="ru-RU"/>
        </w:rPr>
        <w:t>страницы</w:t>
      </w:r>
    </w:p>
    <w:p w:rsidR="00BD51DC" w:rsidRPr="00BD51DC" w:rsidRDefault="00BD51DC" w:rsidP="00BD51DC">
      <w:pPr>
        <w:pStyle w:val="BodyIndent"/>
        <w:rPr>
          <w:lang w:val="en-US"/>
        </w:rPr>
      </w:pPr>
      <w:r w:rsidRPr="00BD51DC">
        <w:rPr>
          <w:lang w:val="en-US"/>
        </w:rPr>
        <w:lastRenderedPageBreak/>
        <w:t xml:space="preserve">Kuhn T 1998 Density matrix theory of coherent ultrafast dynamics </w:t>
      </w:r>
      <w:r w:rsidRPr="00575D03">
        <w:rPr>
          <w:i/>
          <w:lang w:val="en-US"/>
        </w:rPr>
        <w:t>Theory of Transport Properties of Semiconductor Nanostructures</w:t>
      </w:r>
      <w:r w:rsidRPr="00BD51DC">
        <w:rPr>
          <w:lang w:val="en-US"/>
        </w:rPr>
        <w:t xml:space="preserve"> (Electronic Materials </w:t>
      </w:r>
      <w:proofErr w:type="spellStart"/>
      <w:r w:rsidRPr="00BD51DC">
        <w:rPr>
          <w:lang w:val="en-US"/>
        </w:rPr>
        <w:t>vol</w:t>
      </w:r>
      <w:proofErr w:type="spellEnd"/>
      <w:r w:rsidRPr="00BD51DC">
        <w:rPr>
          <w:lang w:val="en-US"/>
        </w:rPr>
        <w:t xml:space="preserve"> 4) </w:t>
      </w:r>
      <w:proofErr w:type="spellStart"/>
      <w:r w:rsidRPr="00BD51DC">
        <w:rPr>
          <w:lang w:val="en-US"/>
        </w:rPr>
        <w:t>ed</w:t>
      </w:r>
      <w:proofErr w:type="spellEnd"/>
      <w:r w:rsidRPr="00BD51DC">
        <w:rPr>
          <w:lang w:val="en-US"/>
        </w:rPr>
        <w:t xml:space="preserve"> E </w:t>
      </w:r>
      <w:proofErr w:type="spellStart"/>
      <w:r w:rsidRPr="00BD51DC">
        <w:rPr>
          <w:lang w:val="en-US"/>
        </w:rPr>
        <w:t>Schöll</w:t>
      </w:r>
      <w:proofErr w:type="spellEnd"/>
      <w:r w:rsidRPr="00BD51DC">
        <w:rPr>
          <w:lang w:val="en-US"/>
        </w:rPr>
        <w:t xml:space="preserve"> (London: Chapman and Hall) chapter 6 pp 173–214</w:t>
      </w:r>
    </w:p>
    <w:p w:rsidR="00BD51DC" w:rsidRPr="00BD51DC" w:rsidRDefault="00BD51DC" w:rsidP="00BD51DC">
      <w:pPr>
        <w:pStyle w:val="BodyIndent"/>
        <w:rPr>
          <w:lang w:val="en-US"/>
        </w:rPr>
      </w:pPr>
    </w:p>
    <w:p w:rsidR="00EA3F4B" w:rsidRDefault="002720FD" w:rsidP="00BD51DC">
      <w:pPr>
        <w:pStyle w:val="BodyIndent"/>
        <w:rPr>
          <w:lang w:val="ru-RU"/>
        </w:rPr>
      </w:pPr>
      <w:r>
        <w:rPr>
          <w:lang w:val="ru-RU"/>
        </w:rPr>
        <w:t>Источники размещаются в списке в порядке упоминания в тексте. Между номером источника и непосредственно информацией помещается 5 мм отступ (см. пример).</w:t>
      </w:r>
    </w:p>
    <w:p w:rsidR="002720FD" w:rsidRPr="002720FD" w:rsidRDefault="002720FD" w:rsidP="00BD51DC">
      <w:pPr>
        <w:pStyle w:val="BodyIndent"/>
        <w:rPr>
          <w:lang w:val="ru-RU"/>
        </w:rPr>
      </w:pPr>
    </w:p>
    <w:p w:rsidR="00EA3F4B" w:rsidRPr="00CE57CF" w:rsidRDefault="00EA3F4B" w:rsidP="00C50E66">
      <w:pPr>
        <w:pStyle w:val="Reference"/>
        <w:numPr>
          <w:ilvl w:val="0"/>
          <w:numId w:val="21"/>
        </w:numPr>
        <w:tabs>
          <w:tab w:val="clear" w:pos="709"/>
          <w:tab w:val="left" w:pos="567"/>
        </w:tabs>
        <w:ind w:left="851" w:hanging="851"/>
        <w:rPr>
          <w:rFonts w:ascii="Times New Roman" w:hAnsi="Times New Roman"/>
          <w:lang w:val="en-US"/>
        </w:rPr>
      </w:pPr>
      <w:r w:rsidRPr="00CE57CF">
        <w:rPr>
          <w:rFonts w:ascii="Times New Roman" w:hAnsi="Times New Roman"/>
          <w:lang w:val="en-US"/>
        </w:rPr>
        <w:t xml:space="preserve">Sze S M 1969 </w:t>
      </w:r>
      <w:r w:rsidRPr="00CE57CF">
        <w:rPr>
          <w:rFonts w:ascii="Times New Roman" w:hAnsi="Times New Roman"/>
          <w:i/>
          <w:iCs/>
          <w:lang w:val="en-US"/>
        </w:rPr>
        <w:t xml:space="preserve">Physics of Semiconductor Devices </w:t>
      </w:r>
      <w:r w:rsidRPr="00CE57CF">
        <w:rPr>
          <w:rFonts w:ascii="Times New Roman" w:hAnsi="Times New Roman"/>
          <w:lang w:val="en-US"/>
        </w:rPr>
        <w:t>(New York: Wiley–Interscience)</w:t>
      </w:r>
    </w:p>
    <w:p w:rsidR="00EA3F4B" w:rsidRPr="00CE57CF" w:rsidRDefault="00EA3F4B" w:rsidP="00C50E66">
      <w:pPr>
        <w:pStyle w:val="Reference"/>
        <w:numPr>
          <w:ilvl w:val="0"/>
          <w:numId w:val="21"/>
        </w:numPr>
        <w:tabs>
          <w:tab w:val="clear" w:pos="709"/>
          <w:tab w:val="left" w:pos="567"/>
          <w:tab w:val="left" w:pos="851"/>
        </w:tabs>
        <w:ind w:left="851" w:hanging="851"/>
        <w:rPr>
          <w:rFonts w:ascii="Times New Roman" w:hAnsi="Times New Roman"/>
        </w:rPr>
      </w:pPr>
      <w:r w:rsidRPr="00CE57CF">
        <w:rPr>
          <w:rFonts w:ascii="Times New Roman" w:hAnsi="Times New Roman"/>
        </w:rPr>
        <w:t xml:space="preserve">Dorman L I 1975 </w:t>
      </w:r>
      <w:r w:rsidRPr="00CE57CF">
        <w:rPr>
          <w:rFonts w:ascii="Times New Roman" w:hAnsi="Times New Roman"/>
          <w:i/>
        </w:rPr>
        <w:t>Variations of Galactic Cosmic Rays</w:t>
      </w:r>
      <w:r w:rsidRPr="00CE57CF">
        <w:rPr>
          <w:rFonts w:ascii="Times New Roman" w:hAnsi="Times New Roman"/>
        </w:rPr>
        <w:t xml:space="preserve"> (Moscow: Moscow State University Press) p 103</w:t>
      </w:r>
    </w:p>
    <w:p w:rsidR="00EA3F4B" w:rsidRPr="00CE57CF" w:rsidRDefault="00EA3F4B" w:rsidP="00C50E66">
      <w:pPr>
        <w:pStyle w:val="Reference"/>
        <w:numPr>
          <w:ilvl w:val="0"/>
          <w:numId w:val="21"/>
        </w:numPr>
        <w:tabs>
          <w:tab w:val="clear" w:pos="709"/>
          <w:tab w:val="left" w:pos="567"/>
          <w:tab w:val="left" w:pos="851"/>
        </w:tabs>
        <w:ind w:left="851" w:hanging="851"/>
        <w:rPr>
          <w:rFonts w:ascii="Times New Roman" w:hAnsi="Times New Roman"/>
        </w:rPr>
      </w:pPr>
      <w:proofErr w:type="spellStart"/>
      <w:r w:rsidRPr="00CE57CF">
        <w:rPr>
          <w:rFonts w:ascii="Times New Roman" w:hAnsi="Times New Roman"/>
        </w:rPr>
        <w:t>Caplar</w:t>
      </w:r>
      <w:proofErr w:type="spellEnd"/>
      <w:r w:rsidRPr="00CE57CF">
        <w:rPr>
          <w:rFonts w:ascii="Times New Roman" w:hAnsi="Times New Roman"/>
        </w:rPr>
        <w:t xml:space="preserve"> R and </w:t>
      </w:r>
      <w:proofErr w:type="spellStart"/>
      <w:r w:rsidRPr="00CE57CF">
        <w:rPr>
          <w:rFonts w:ascii="Times New Roman" w:hAnsi="Times New Roman"/>
        </w:rPr>
        <w:t>Kulisic</w:t>
      </w:r>
      <w:proofErr w:type="spellEnd"/>
      <w:r w:rsidRPr="00CE57CF">
        <w:rPr>
          <w:rFonts w:ascii="Times New Roman" w:hAnsi="Times New Roman"/>
        </w:rPr>
        <w:t xml:space="preserve"> P 1973 </w:t>
      </w:r>
      <w:r w:rsidRPr="00CE57CF">
        <w:rPr>
          <w:rFonts w:ascii="Times New Roman" w:hAnsi="Times New Roman"/>
          <w:i/>
        </w:rPr>
        <w:t>Proc. Int. Conf. on Nuclear Physics (Munich)</w:t>
      </w:r>
      <w:r w:rsidRPr="00CE57CF">
        <w:rPr>
          <w:rFonts w:ascii="Times New Roman" w:hAnsi="Times New Roman"/>
        </w:rPr>
        <w:t xml:space="preserve"> vol 1 (Amsterdam: North-Holland/American Elsevier) p 517</w:t>
      </w:r>
    </w:p>
    <w:p w:rsidR="00EA3F4B" w:rsidRPr="00CE57CF" w:rsidRDefault="00EA3F4B" w:rsidP="00C50E66">
      <w:pPr>
        <w:pStyle w:val="Reference"/>
        <w:numPr>
          <w:ilvl w:val="0"/>
          <w:numId w:val="21"/>
        </w:numPr>
        <w:tabs>
          <w:tab w:val="clear" w:pos="709"/>
          <w:tab w:val="left" w:pos="567"/>
          <w:tab w:val="left" w:pos="851"/>
        </w:tabs>
        <w:ind w:left="851" w:hanging="851"/>
        <w:rPr>
          <w:rFonts w:ascii="Times New Roman" w:hAnsi="Times New Roman"/>
        </w:rPr>
      </w:pPr>
      <w:proofErr w:type="spellStart"/>
      <w:r w:rsidRPr="00CE57CF">
        <w:rPr>
          <w:rFonts w:ascii="Times New Roman" w:hAnsi="Times New Roman"/>
          <w:lang w:val="en-US"/>
        </w:rPr>
        <w:t>Szytula</w:t>
      </w:r>
      <w:proofErr w:type="spellEnd"/>
      <w:r w:rsidRPr="00CE57CF">
        <w:rPr>
          <w:rFonts w:ascii="Times New Roman" w:hAnsi="Times New Roman"/>
          <w:lang w:val="en-US"/>
        </w:rPr>
        <w:t xml:space="preserve"> A and </w:t>
      </w:r>
      <w:proofErr w:type="spellStart"/>
      <w:r w:rsidRPr="00CE57CF">
        <w:rPr>
          <w:rFonts w:ascii="Times New Roman" w:hAnsi="Times New Roman"/>
          <w:lang w:val="en-US"/>
        </w:rPr>
        <w:t>Leciejewicz</w:t>
      </w:r>
      <w:proofErr w:type="spellEnd"/>
      <w:r w:rsidRPr="00CE57CF">
        <w:rPr>
          <w:rFonts w:ascii="Times New Roman" w:hAnsi="Times New Roman"/>
          <w:lang w:val="en-US"/>
        </w:rPr>
        <w:t xml:space="preserve"> J 1989 </w:t>
      </w:r>
      <w:r w:rsidRPr="00CE57CF">
        <w:rPr>
          <w:rFonts w:ascii="Times New Roman" w:hAnsi="Times New Roman"/>
          <w:i/>
          <w:lang w:val="en-US"/>
        </w:rPr>
        <w:t>Handbook on the Physics and Chemistry of Rare Earths</w:t>
      </w:r>
      <w:r w:rsidRPr="00CE57CF">
        <w:rPr>
          <w:rFonts w:ascii="Times New Roman" w:hAnsi="Times New Roman"/>
          <w:lang w:val="en-US"/>
        </w:rPr>
        <w:t xml:space="preserve"> vol 12,</w:t>
      </w:r>
      <w:r w:rsidRPr="00CE57CF">
        <w:rPr>
          <w:rFonts w:ascii="Times New Roman" w:hAnsi="Times New Roman"/>
        </w:rPr>
        <w:t xml:space="preserve"> ed K A Gschneidner Jr and L Erwin (Amsterdam: Elsevier) p 133</w:t>
      </w:r>
    </w:p>
    <w:p w:rsidR="00EA3F4B" w:rsidRPr="00CE57CF" w:rsidRDefault="00EA3F4B" w:rsidP="00C50E66">
      <w:pPr>
        <w:pStyle w:val="Reference"/>
        <w:numPr>
          <w:ilvl w:val="0"/>
          <w:numId w:val="21"/>
        </w:numPr>
        <w:tabs>
          <w:tab w:val="clear" w:pos="709"/>
          <w:tab w:val="left" w:pos="567"/>
          <w:tab w:val="left" w:pos="851"/>
        </w:tabs>
        <w:ind w:left="851" w:hanging="851"/>
        <w:rPr>
          <w:rStyle w:val="times1"/>
          <w:sz w:val="22"/>
          <w:szCs w:val="22"/>
        </w:rPr>
      </w:pPr>
      <w:r w:rsidRPr="00CE57CF">
        <w:rPr>
          <w:rStyle w:val="times1"/>
          <w:sz w:val="22"/>
          <w:szCs w:val="22"/>
        </w:rPr>
        <w:t xml:space="preserve">Kuhn T 1998 Density matrix theory of coherent ultrafast dynamics </w:t>
      </w:r>
      <w:r w:rsidRPr="00CE57CF">
        <w:rPr>
          <w:rStyle w:val="times1"/>
          <w:i/>
          <w:iCs/>
          <w:sz w:val="22"/>
          <w:szCs w:val="22"/>
        </w:rPr>
        <w:t>Theory of Transport Properties of Semiconductor Nanostructures</w:t>
      </w:r>
      <w:r w:rsidRPr="00CE57CF">
        <w:rPr>
          <w:rStyle w:val="times1"/>
          <w:sz w:val="22"/>
          <w:szCs w:val="22"/>
        </w:rPr>
        <w:t xml:space="preserve"> </w:t>
      </w:r>
      <w:r w:rsidRPr="00CE57CF">
        <w:rPr>
          <w:rStyle w:val="times1"/>
          <w:i/>
          <w:iCs/>
          <w:sz w:val="22"/>
          <w:szCs w:val="22"/>
        </w:rPr>
        <w:t xml:space="preserve">(Electronic Materials </w:t>
      </w:r>
      <w:proofErr w:type="spellStart"/>
      <w:r w:rsidRPr="00CE57CF">
        <w:rPr>
          <w:rStyle w:val="times1"/>
          <w:sz w:val="22"/>
          <w:szCs w:val="22"/>
        </w:rPr>
        <w:t>vol</w:t>
      </w:r>
      <w:proofErr w:type="spellEnd"/>
      <w:r w:rsidRPr="00CE57CF">
        <w:rPr>
          <w:rStyle w:val="times1"/>
          <w:sz w:val="22"/>
          <w:szCs w:val="22"/>
        </w:rPr>
        <w:t xml:space="preserve"> 4</w:t>
      </w:r>
      <w:r w:rsidRPr="00CE57CF">
        <w:rPr>
          <w:rStyle w:val="times1"/>
          <w:i/>
          <w:iCs/>
          <w:sz w:val="22"/>
          <w:szCs w:val="22"/>
        </w:rPr>
        <w:t>)</w:t>
      </w:r>
      <w:r w:rsidRPr="00CE57CF">
        <w:rPr>
          <w:rStyle w:val="times1"/>
          <w:sz w:val="22"/>
          <w:szCs w:val="22"/>
        </w:rPr>
        <w:t xml:space="preserve"> </w:t>
      </w:r>
      <w:proofErr w:type="spellStart"/>
      <w:r w:rsidRPr="00CE57CF">
        <w:rPr>
          <w:rStyle w:val="times1"/>
          <w:sz w:val="22"/>
          <w:szCs w:val="22"/>
        </w:rPr>
        <w:t>ed</w:t>
      </w:r>
      <w:proofErr w:type="spellEnd"/>
      <w:r w:rsidRPr="00CE57CF">
        <w:rPr>
          <w:rStyle w:val="times1"/>
          <w:sz w:val="22"/>
          <w:szCs w:val="22"/>
        </w:rPr>
        <w:t xml:space="preserve"> E </w:t>
      </w:r>
      <w:proofErr w:type="spellStart"/>
      <w:r w:rsidRPr="00CE57CF">
        <w:rPr>
          <w:rStyle w:val="times1"/>
          <w:sz w:val="22"/>
          <w:szCs w:val="22"/>
        </w:rPr>
        <w:t>Schöll</w:t>
      </w:r>
      <w:proofErr w:type="spellEnd"/>
      <w:r w:rsidRPr="00CE57CF">
        <w:rPr>
          <w:rStyle w:val="times1"/>
          <w:sz w:val="22"/>
          <w:szCs w:val="22"/>
        </w:rPr>
        <w:t xml:space="preserve"> (London: Chapman and Hall) chapter 6 pp 173–214</w:t>
      </w:r>
    </w:p>
    <w:sectPr w:rsidR="00EA3F4B" w:rsidRPr="00CE57CF" w:rsidSect="009A169E">
      <w:headerReference w:type="default" r:id="rId26"/>
      <w:footnotePr>
        <w:pos w:val="beneathText"/>
      </w:footnotePr>
      <w:endnotePr>
        <w:numFmt w:val="chicago"/>
        <w:numStart w:val="4"/>
      </w:endnotePr>
      <w:pgSz w:w="11907" w:h="16840" w:code="9"/>
      <w:pgMar w:top="1985" w:right="1418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107" w:rsidRDefault="00E42107">
      <w:r>
        <w:separator/>
      </w:r>
    </w:p>
  </w:endnote>
  <w:endnote w:type="continuationSeparator" w:id="0">
    <w:p w:rsidR="00E42107" w:rsidRDefault="00E42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107" w:rsidRPr="00043761" w:rsidRDefault="00E42107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E42107" w:rsidRDefault="00E42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F2" w:rsidRDefault="00F022F2">
    <w:pPr>
      <w:pStyle w:val="af7"/>
    </w:pPr>
  </w:p>
  <w:p w:rsidR="00F022F2" w:rsidRDefault="00F022F2">
    <w:pPr>
      <w:pStyle w:val="af7"/>
    </w:pPr>
  </w:p>
  <w:p w:rsidR="00F022F2" w:rsidRDefault="00F022F2">
    <w:pPr>
      <w:pStyle w:val="af7"/>
    </w:pPr>
  </w:p>
  <w:p w:rsidR="00F022F2" w:rsidRDefault="00F022F2">
    <w:pPr>
      <w:pStyle w:val="af7"/>
    </w:pPr>
  </w:p>
  <w:p w:rsidR="00F022F2" w:rsidRDefault="00F022F2">
    <w:pPr>
      <w:pStyle w:val="af7"/>
    </w:pPr>
  </w:p>
  <w:p w:rsidR="00F022F2" w:rsidRDefault="00F022F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563D9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66FB8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F3C04E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34FFF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1657F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1C2A7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8E138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43FF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06FCF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7AF94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F7BF4"/>
    <w:multiLevelType w:val="multilevel"/>
    <w:tmpl w:val="75883D60"/>
    <w:styleLink w:val="StyleNumberedOutlinenumberedLeft0cmHanging1cm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" w:hAnsi="Times"/>
        <w:dstrike w:val="0"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0761422B"/>
    <w:multiLevelType w:val="multilevel"/>
    <w:tmpl w:val="837A482C"/>
    <w:lvl w:ilvl="0">
      <w:start w:val="1"/>
      <w:numFmt w:val="decimal"/>
      <w:pStyle w:val="StylesectionBefore0pt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7B85171"/>
    <w:multiLevelType w:val="hybridMultilevel"/>
    <w:tmpl w:val="BA165E62"/>
    <w:lvl w:ilvl="0" w:tplc="6F8AA12A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A1719C"/>
    <w:multiLevelType w:val="multilevel"/>
    <w:tmpl w:val="04090023"/>
    <w:styleLink w:val="a1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1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1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1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57E1AF2"/>
    <w:multiLevelType w:val="hybridMultilevel"/>
    <w:tmpl w:val="CBF62E2C"/>
    <w:lvl w:ilvl="0" w:tplc="1B02654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738A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E0048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D9556E6"/>
    <w:multiLevelType w:val="hybridMultilevel"/>
    <w:tmpl w:val="8C54D8DC"/>
    <w:lvl w:ilvl="0" w:tplc="F7F88E22">
      <w:start w:val="1"/>
      <w:numFmt w:val="decimal"/>
      <w:lvlText w:val="[%1]"/>
      <w:lvlJc w:val="left"/>
      <w:pPr>
        <w:tabs>
          <w:tab w:val="num" w:pos="0"/>
        </w:tabs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FF09B4"/>
    <w:multiLevelType w:val="multilevel"/>
    <w:tmpl w:val="3B6AAE3A"/>
    <w:lvl w:ilvl="0">
      <w:start w:val="1"/>
      <w:numFmt w:val="decimal"/>
      <w:pStyle w:val="section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pStyle w:val="subsection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E025F0A"/>
    <w:multiLevelType w:val="multilevel"/>
    <w:tmpl w:val="EE1E8DD0"/>
    <w:lvl w:ilvl="0">
      <w:start w:val="1"/>
      <w:numFmt w:val="decimal"/>
      <w:pStyle w:val="Numbered"/>
      <w:lvlText w:val="%1."/>
      <w:lvlJc w:val="left"/>
      <w:pPr>
        <w:tabs>
          <w:tab w:val="num" w:pos="993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3"/>
  </w:num>
  <w:num w:numId="14">
    <w:abstractNumId w:val="10"/>
  </w:num>
  <w:num w:numId="15">
    <w:abstractNumId w:val="19"/>
  </w:num>
  <w:num w:numId="16">
    <w:abstractNumId w:val="12"/>
  </w:num>
  <w:num w:numId="17">
    <w:abstractNumId w:val="11"/>
  </w:num>
  <w:num w:numId="18">
    <w:abstractNumId w:val="18"/>
  </w:num>
  <w:num w:numId="19">
    <w:abstractNumId w:val="17"/>
  </w:num>
  <w:num w:numId="20">
    <w:abstractNumId w:val="18"/>
  </w:num>
  <w:num w:numId="21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001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/>
  <w:rsids>
    <w:rsidRoot w:val="00A02FAE"/>
    <w:rsid w:val="00047C3A"/>
    <w:rsid w:val="000505AE"/>
    <w:rsid w:val="000D4F85"/>
    <w:rsid w:val="00137524"/>
    <w:rsid w:val="00165E82"/>
    <w:rsid w:val="0017062B"/>
    <w:rsid w:val="002720FD"/>
    <w:rsid w:val="00303E88"/>
    <w:rsid w:val="003608F8"/>
    <w:rsid w:val="003B6C56"/>
    <w:rsid w:val="00480A2E"/>
    <w:rsid w:val="004C65A5"/>
    <w:rsid w:val="00502BE3"/>
    <w:rsid w:val="00521A70"/>
    <w:rsid w:val="00575D03"/>
    <w:rsid w:val="00585BD9"/>
    <w:rsid w:val="005C24F9"/>
    <w:rsid w:val="005C6A33"/>
    <w:rsid w:val="005D103E"/>
    <w:rsid w:val="005F03B4"/>
    <w:rsid w:val="006E490A"/>
    <w:rsid w:val="00721922"/>
    <w:rsid w:val="007A5ED1"/>
    <w:rsid w:val="00817347"/>
    <w:rsid w:val="008E20F8"/>
    <w:rsid w:val="0090543E"/>
    <w:rsid w:val="00935719"/>
    <w:rsid w:val="009406AF"/>
    <w:rsid w:val="00996CAE"/>
    <w:rsid w:val="009A169E"/>
    <w:rsid w:val="009A4EBC"/>
    <w:rsid w:val="00A02FAE"/>
    <w:rsid w:val="00AD0205"/>
    <w:rsid w:val="00B275FE"/>
    <w:rsid w:val="00B55A7B"/>
    <w:rsid w:val="00BC1D18"/>
    <w:rsid w:val="00BD51DC"/>
    <w:rsid w:val="00C0483B"/>
    <w:rsid w:val="00C40F78"/>
    <w:rsid w:val="00C50E66"/>
    <w:rsid w:val="00C55953"/>
    <w:rsid w:val="00CC7775"/>
    <w:rsid w:val="00CE57CF"/>
    <w:rsid w:val="00D21DD8"/>
    <w:rsid w:val="00D26FAA"/>
    <w:rsid w:val="00D30CE7"/>
    <w:rsid w:val="00E12D8C"/>
    <w:rsid w:val="00E42107"/>
    <w:rsid w:val="00E91E10"/>
    <w:rsid w:val="00EA3F4B"/>
    <w:rsid w:val="00EF4858"/>
    <w:rsid w:val="00F022F2"/>
    <w:rsid w:val="00F05794"/>
    <w:rsid w:val="00F45894"/>
    <w:rsid w:val="00F93A39"/>
    <w:rsid w:val="00FD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275FE"/>
    <w:rPr>
      <w:rFonts w:ascii="Sabon" w:hAnsi="Sabon"/>
      <w:sz w:val="22"/>
      <w:lang w:eastAsia="en-US"/>
    </w:rPr>
  </w:style>
  <w:style w:type="paragraph" w:styleId="1">
    <w:name w:val="heading 1"/>
    <w:basedOn w:val="a2"/>
    <w:next w:val="a2"/>
    <w:qFormat/>
    <w:rsid w:val="00B275FE"/>
    <w:pPr>
      <w:keepNext/>
      <w:widowControl w:val="0"/>
      <w:numPr>
        <w:numId w:val="13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21">
    <w:name w:val="heading 2"/>
    <w:basedOn w:val="a2"/>
    <w:next w:val="a2"/>
    <w:qFormat/>
    <w:rsid w:val="00B275FE"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B275FE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B275FE"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1">
    <w:name w:val="heading 5"/>
    <w:basedOn w:val="a2"/>
    <w:next w:val="a2"/>
    <w:qFormat/>
    <w:rsid w:val="00B275FE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B275FE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2"/>
    <w:next w:val="a2"/>
    <w:qFormat/>
    <w:rsid w:val="00B275FE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2"/>
    <w:next w:val="a2"/>
    <w:qFormat/>
    <w:rsid w:val="00B275FE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2"/>
    <w:next w:val="a2"/>
    <w:qFormat/>
    <w:rsid w:val="00B275FE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wfxRecipient">
    <w:name w:val="wfxRecipient"/>
    <w:basedOn w:val="a2"/>
    <w:semiHidden/>
    <w:rsid w:val="00B275FE"/>
  </w:style>
  <w:style w:type="paragraph" w:customStyle="1" w:styleId="wfxFaxNum">
    <w:name w:val="wfxFaxNum"/>
    <w:basedOn w:val="a2"/>
    <w:semiHidden/>
    <w:rsid w:val="00B275FE"/>
  </w:style>
  <w:style w:type="paragraph" w:customStyle="1" w:styleId="wfxDate">
    <w:name w:val="wfxDate"/>
    <w:basedOn w:val="a2"/>
    <w:semiHidden/>
    <w:rsid w:val="00B275FE"/>
  </w:style>
  <w:style w:type="paragraph" w:customStyle="1" w:styleId="wfxTime">
    <w:name w:val="wfxTime"/>
    <w:basedOn w:val="a2"/>
    <w:semiHidden/>
    <w:rsid w:val="00B275FE"/>
  </w:style>
  <w:style w:type="paragraph" w:styleId="a6">
    <w:name w:val="footnote text"/>
    <w:basedOn w:val="a2"/>
    <w:semiHidden/>
    <w:rsid w:val="00B275FE"/>
    <w:rPr>
      <w:rFonts w:ascii="Times" w:hAnsi="Times"/>
      <w:sz w:val="20"/>
    </w:rPr>
  </w:style>
  <w:style w:type="character" w:styleId="a7">
    <w:name w:val="footnote reference"/>
    <w:semiHidden/>
    <w:rsid w:val="00B275FE"/>
    <w:rPr>
      <w:rFonts w:ascii="Times New Roman" w:hAnsi="Times New Roman"/>
      <w:sz w:val="22"/>
      <w:szCs w:val="22"/>
      <w:vertAlign w:val="superscript"/>
    </w:rPr>
  </w:style>
  <w:style w:type="table" w:styleId="a8">
    <w:name w:val="Table Grid"/>
    <w:basedOn w:val="a4"/>
    <w:semiHidden/>
    <w:rsid w:val="00B27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5"/>
    <w:semiHidden/>
    <w:rsid w:val="00B275FE"/>
    <w:pPr>
      <w:numPr>
        <w:numId w:val="11"/>
      </w:numPr>
    </w:pPr>
  </w:style>
  <w:style w:type="paragraph" w:customStyle="1" w:styleId="BodyIndent">
    <w:name w:val="BodyIndent"/>
    <w:basedOn w:val="a2"/>
    <w:link w:val="BodyIndentChar"/>
    <w:autoRedefine/>
    <w:rsid w:val="00BD51DC"/>
    <w:pPr>
      <w:tabs>
        <w:tab w:val="left" w:pos="567"/>
      </w:tabs>
      <w:ind w:firstLine="284"/>
      <w:jc w:val="both"/>
    </w:pPr>
    <w:rPr>
      <w:rFonts w:ascii="Times" w:hAnsi="Times"/>
      <w:color w:val="000000"/>
      <w:szCs w:val="22"/>
    </w:rPr>
  </w:style>
  <w:style w:type="paragraph" w:customStyle="1" w:styleId="Bulleted">
    <w:name w:val="Bulleted"/>
    <w:rsid w:val="00B275FE"/>
    <w:pPr>
      <w:numPr>
        <w:numId w:val="16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numbering" w:styleId="1ai">
    <w:name w:val="Outline List 1"/>
    <w:basedOn w:val="a5"/>
    <w:semiHidden/>
    <w:rsid w:val="00B275FE"/>
    <w:pPr>
      <w:numPr>
        <w:numId w:val="12"/>
      </w:numPr>
    </w:pPr>
  </w:style>
  <w:style w:type="paragraph" w:styleId="a9">
    <w:name w:val="endnote text"/>
    <w:basedOn w:val="a2"/>
    <w:semiHidden/>
    <w:rsid w:val="00B275FE"/>
    <w:rPr>
      <w:sz w:val="20"/>
    </w:rPr>
  </w:style>
  <w:style w:type="character" w:styleId="aa">
    <w:name w:val="endnote reference"/>
    <w:semiHidden/>
    <w:rsid w:val="00B275FE"/>
    <w:rPr>
      <w:vertAlign w:val="superscript"/>
    </w:rPr>
  </w:style>
  <w:style w:type="character" w:customStyle="1" w:styleId="BodyIndentChar">
    <w:name w:val="BodyIndent Char"/>
    <w:link w:val="BodyIndent"/>
    <w:rsid w:val="00BD51DC"/>
    <w:rPr>
      <w:rFonts w:ascii="Times" w:hAnsi="Times"/>
      <w:color w:val="000000"/>
      <w:sz w:val="22"/>
      <w:szCs w:val="22"/>
      <w:lang w:eastAsia="en-US"/>
    </w:rPr>
  </w:style>
  <w:style w:type="paragraph" w:customStyle="1" w:styleId="BodyChar">
    <w:name w:val="Body Char"/>
    <w:link w:val="BodyCharChar"/>
    <w:uiPriority w:val="99"/>
    <w:rsid w:val="00B275FE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StyleBodyCharNotBoldItalic">
    <w:name w:val="Style Body Char + Not Bold Italic"/>
    <w:link w:val="StyleBodyCharNotBoldItalicChar"/>
    <w:semiHidden/>
    <w:rsid w:val="00B275FE"/>
    <w:rPr>
      <w:i/>
      <w:iCs/>
      <w:color w:val="000000"/>
      <w:sz w:val="22"/>
      <w:szCs w:val="22"/>
      <w:lang w:eastAsia="en-US"/>
    </w:rPr>
  </w:style>
  <w:style w:type="character" w:customStyle="1" w:styleId="StyleBodyCharNotBoldItalicChar">
    <w:name w:val="Style Body Char + Not Bold Italic Char"/>
    <w:link w:val="StyleBodyCharNotBoldItalic"/>
    <w:rsid w:val="00B275FE"/>
    <w:rPr>
      <w:i/>
      <w:iCs/>
      <w:color w:val="000000"/>
      <w:sz w:val="22"/>
      <w:szCs w:val="22"/>
      <w:lang w:val="en-GB" w:eastAsia="en-US" w:bidi="ar-SA"/>
    </w:rPr>
  </w:style>
  <w:style w:type="character" w:customStyle="1" w:styleId="MTEquationSection">
    <w:name w:val="MTEquationSection"/>
    <w:semiHidden/>
    <w:rsid w:val="00B275FE"/>
    <w:rPr>
      <w:vanish/>
      <w:color w:val="FF0000"/>
      <w:lang w:val="en-US"/>
    </w:rPr>
  </w:style>
  <w:style w:type="paragraph" w:customStyle="1" w:styleId="MTDisplayEquation">
    <w:name w:val="MTDisplayEquation"/>
    <w:basedOn w:val="a2"/>
    <w:semiHidden/>
    <w:rsid w:val="00B275FE"/>
    <w:pPr>
      <w:tabs>
        <w:tab w:val="center" w:pos="4560"/>
        <w:tab w:val="right" w:pos="9120"/>
      </w:tabs>
    </w:pPr>
    <w:rPr>
      <w:lang w:val="en-US"/>
    </w:rPr>
  </w:style>
  <w:style w:type="character" w:customStyle="1" w:styleId="times">
    <w:name w:val="times"/>
    <w:basedOn w:val="a3"/>
    <w:semiHidden/>
    <w:rsid w:val="00B275FE"/>
  </w:style>
  <w:style w:type="paragraph" w:styleId="ab">
    <w:name w:val="Normal (Web)"/>
    <w:basedOn w:val="a2"/>
    <w:semiHidden/>
    <w:rsid w:val="00B275FE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subsection">
    <w:name w:val="subsection"/>
    <w:rsid w:val="00B275FE"/>
    <w:pPr>
      <w:numPr>
        <w:ilvl w:val="1"/>
        <w:numId w:val="18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section">
    <w:name w:val="section"/>
    <w:link w:val="sectionChar"/>
    <w:autoRedefine/>
    <w:rsid w:val="00B275FE"/>
    <w:pPr>
      <w:numPr>
        <w:numId w:val="18"/>
      </w:numPr>
      <w:tabs>
        <w:tab w:val="left" w:pos="567"/>
      </w:tabs>
      <w:spacing w:before="240"/>
    </w:pPr>
    <w:rPr>
      <w:rFonts w:ascii="Times" w:hAnsi="Times"/>
      <w:b/>
      <w:color w:val="000000"/>
      <w:sz w:val="22"/>
      <w:szCs w:val="22"/>
      <w:lang w:eastAsia="en-US"/>
    </w:rPr>
  </w:style>
  <w:style w:type="numbering" w:styleId="a1">
    <w:name w:val="Outline List 3"/>
    <w:basedOn w:val="a5"/>
    <w:semiHidden/>
    <w:rsid w:val="00B275FE"/>
    <w:pPr>
      <w:numPr>
        <w:numId w:val="13"/>
      </w:numPr>
    </w:pPr>
  </w:style>
  <w:style w:type="paragraph" w:styleId="ac">
    <w:name w:val="Block Text"/>
    <w:basedOn w:val="a2"/>
    <w:semiHidden/>
    <w:rsid w:val="00B275FE"/>
    <w:pPr>
      <w:spacing w:after="120"/>
      <w:ind w:left="1440" w:right="1440"/>
    </w:pPr>
  </w:style>
  <w:style w:type="paragraph" w:styleId="ad">
    <w:name w:val="Body Text"/>
    <w:basedOn w:val="a2"/>
    <w:semiHidden/>
    <w:rsid w:val="00B275FE"/>
    <w:pPr>
      <w:spacing w:after="120"/>
    </w:pPr>
  </w:style>
  <w:style w:type="paragraph" w:styleId="22">
    <w:name w:val="Body Text 2"/>
    <w:basedOn w:val="a2"/>
    <w:semiHidden/>
    <w:rsid w:val="00B275FE"/>
    <w:pPr>
      <w:spacing w:after="120" w:line="480" w:lineRule="auto"/>
    </w:pPr>
  </w:style>
  <w:style w:type="paragraph" w:styleId="32">
    <w:name w:val="Body Text 3"/>
    <w:basedOn w:val="a2"/>
    <w:semiHidden/>
    <w:rsid w:val="00B275FE"/>
    <w:pPr>
      <w:spacing w:after="120"/>
    </w:pPr>
    <w:rPr>
      <w:sz w:val="16"/>
      <w:szCs w:val="16"/>
    </w:rPr>
  </w:style>
  <w:style w:type="paragraph" w:styleId="ae">
    <w:name w:val="Body Text First Indent"/>
    <w:basedOn w:val="ad"/>
    <w:semiHidden/>
    <w:rsid w:val="00B275FE"/>
    <w:pPr>
      <w:ind w:firstLine="210"/>
    </w:pPr>
  </w:style>
  <w:style w:type="paragraph" w:styleId="af">
    <w:name w:val="Body Text Indent"/>
    <w:basedOn w:val="a2"/>
    <w:semiHidden/>
    <w:rsid w:val="00B275FE"/>
    <w:pPr>
      <w:spacing w:after="120"/>
      <w:ind w:left="283"/>
    </w:pPr>
  </w:style>
  <w:style w:type="paragraph" w:styleId="23">
    <w:name w:val="Body Text First Indent 2"/>
    <w:basedOn w:val="af"/>
    <w:semiHidden/>
    <w:rsid w:val="00B275FE"/>
    <w:pPr>
      <w:ind w:firstLine="210"/>
    </w:pPr>
  </w:style>
  <w:style w:type="paragraph" w:styleId="24">
    <w:name w:val="Body Text Indent 2"/>
    <w:basedOn w:val="a2"/>
    <w:semiHidden/>
    <w:rsid w:val="00B275FE"/>
    <w:pPr>
      <w:spacing w:after="120" w:line="480" w:lineRule="auto"/>
      <w:ind w:left="283"/>
    </w:pPr>
  </w:style>
  <w:style w:type="paragraph" w:styleId="33">
    <w:name w:val="Body Text Indent 3"/>
    <w:basedOn w:val="a2"/>
    <w:semiHidden/>
    <w:rsid w:val="00B275FE"/>
    <w:pPr>
      <w:spacing w:after="120"/>
      <w:ind w:left="283"/>
    </w:pPr>
    <w:rPr>
      <w:sz w:val="16"/>
      <w:szCs w:val="16"/>
    </w:rPr>
  </w:style>
  <w:style w:type="paragraph" w:styleId="af0">
    <w:name w:val="Closing"/>
    <w:basedOn w:val="a2"/>
    <w:semiHidden/>
    <w:rsid w:val="00B275FE"/>
    <w:pPr>
      <w:ind w:left="4252"/>
    </w:pPr>
  </w:style>
  <w:style w:type="paragraph" w:styleId="af1">
    <w:name w:val="Date"/>
    <w:basedOn w:val="a2"/>
    <w:next w:val="a2"/>
    <w:semiHidden/>
    <w:rsid w:val="00B275FE"/>
  </w:style>
  <w:style w:type="paragraph" w:styleId="af2">
    <w:name w:val="E-mail Signature"/>
    <w:basedOn w:val="a2"/>
    <w:semiHidden/>
    <w:rsid w:val="00B275FE"/>
  </w:style>
  <w:style w:type="character" w:styleId="af3">
    <w:name w:val="Emphasis"/>
    <w:qFormat/>
    <w:rsid w:val="00B275FE"/>
    <w:rPr>
      <w:i/>
      <w:iCs/>
    </w:rPr>
  </w:style>
  <w:style w:type="paragraph" w:styleId="af4">
    <w:name w:val="envelope address"/>
    <w:basedOn w:val="a2"/>
    <w:semiHidden/>
    <w:rsid w:val="00B275F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25">
    <w:name w:val="envelope return"/>
    <w:basedOn w:val="a2"/>
    <w:semiHidden/>
    <w:rsid w:val="00B275FE"/>
    <w:rPr>
      <w:rFonts w:ascii="Arial" w:hAnsi="Arial" w:cs="Arial"/>
      <w:sz w:val="20"/>
    </w:rPr>
  </w:style>
  <w:style w:type="character" w:styleId="af5">
    <w:name w:val="FollowedHyperlink"/>
    <w:semiHidden/>
    <w:rsid w:val="00B275FE"/>
    <w:rPr>
      <w:color w:val="800080"/>
      <w:u w:val="single"/>
    </w:rPr>
  </w:style>
  <w:style w:type="paragraph" w:styleId="af6">
    <w:name w:val="footer"/>
    <w:basedOn w:val="a2"/>
    <w:semiHidden/>
    <w:rsid w:val="00B275FE"/>
    <w:pPr>
      <w:tabs>
        <w:tab w:val="center" w:pos="4320"/>
        <w:tab w:val="right" w:pos="8640"/>
      </w:tabs>
    </w:pPr>
  </w:style>
  <w:style w:type="paragraph" w:styleId="af7">
    <w:name w:val="header"/>
    <w:basedOn w:val="a2"/>
    <w:semiHidden/>
    <w:rsid w:val="00B275FE"/>
    <w:pPr>
      <w:tabs>
        <w:tab w:val="center" w:pos="4320"/>
        <w:tab w:val="right" w:pos="8640"/>
      </w:tabs>
    </w:pPr>
  </w:style>
  <w:style w:type="character" w:styleId="HTML">
    <w:name w:val="HTML Acronym"/>
    <w:basedOn w:val="a3"/>
    <w:semiHidden/>
    <w:rsid w:val="00B275FE"/>
  </w:style>
  <w:style w:type="paragraph" w:styleId="HTML0">
    <w:name w:val="HTML Address"/>
    <w:basedOn w:val="a2"/>
    <w:semiHidden/>
    <w:rsid w:val="00B275FE"/>
    <w:rPr>
      <w:i/>
      <w:iCs/>
    </w:rPr>
  </w:style>
  <w:style w:type="character" w:styleId="HTML1">
    <w:name w:val="HTML Cite"/>
    <w:semiHidden/>
    <w:rsid w:val="00B275FE"/>
    <w:rPr>
      <w:i/>
      <w:iCs/>
    </w:rPr>
  </w:style>
  <w:style w:type="character" w:styleId="HTML2">
    <w:name w:val="HTML Code"/>
    <w:semiHidden/>
    <w:rsid w:val="00B275FE"/>
    <w:rPr>
      <w:rFonts w:ascii="Courier New" w:hAnsi="Courier New" w:cs="Courier New"/>
      <w:sz w:val="20"/>
      <w:szCs w:val="20"/>
    </w:rPr>
  </w:style>
  <w:style w:type="character" w:styleId="HTML3">
    <w:name w:val="HTML Definition"/>
    <w:semiHidden/>
    <w:rsid w:val="00B275FE"/>
    <w:rPr>
      <w:i/>
      <w:iCs/>
    </w:rPr>
  </w:style>
  <w:style w:type="character" w:styleId="HTML4">
    <w:name w:val="HTML Keyboard"/>
    <w:semiHidden/>
    <w:rsid w:val="00B275FE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2"/>
    <w:semiHidden/>
    <w:rsid w:val="00B275FE"/>
    <w:rPr>
      <w:rFonts w:ascii="Courier New" w:hAnsi="Courier New" w:cs="Courier New"/>
      <w:sz w:val="20"/>
    </w:rPr>
  </w:style>
  <w:style w:type="character" w:styleId="HTML6">
    <w:name w:val="HTML Sample"/>
    <w:semiHidden/>
    <w:rsid w:val="00B275FE"/>
    <w:rPr>
      <w:rFonts w:ascii="Courier New" w:hAnsi="Courier New" w:cs="Courier New"/>
    </w:rPr>
  </w:style>
  <w:style w:type="character" w:styleId="HTML7">
    <w:name w:val="HTML Typewriter"/>
    <w:semiHidden/>
    <w:rsid w:val="00B275FE"/>
    <w:rPr>
      <w:rFonts w:ascii="Courier New" w:hAnsi="Courier New" w:cs="Courier New"/>
      <w:sz w:val="20"/>
      <w:szCs w:val="20"/>
    </w:rPr>
  </w:style>
  <w:style w:type="character" w:styleId="HTML8">
    <w:name w:val="HTML Variable"/>
    <w:semiHidden/>
    <w:rsid w:val="00B275FE"/>
    <w:rPr>
      <w:i/>
      <w:iCs/>
    </w:rPr>
  </w:style>
  <w:style w:type="character" w:styleId="af8">
    <w:name w:val="Hyperlink"/>
    <w:semiHidden/>
    <w:rsid w:val="00B275FE"/>
    <w:rPr>
      <w:color w:val="0000FF"/>
      <w:u w:val="single"/>
    </w:rPr>
  </w:style>
  <w:style w:type="character" w:styleId="af9">
    <w:name w:val="line number"/>
    <w:basedOn w:val="a3"/>
    <w:semiHidden/>
    <w:rsid w:val="00B275FE"/>
  </w:style>
  <w:style w:type="paragraph" w:styleId="afa">
    <w:name w:val="List"/>
    <w:basedOn w:val="a2"/>
    <w:semiHidden/>
    <w:rsid w:val="00B275FE"/>
    <w:pPr>
      <w:ind w:left="283" w:hanging="283"/>
    </w:pPr>
  </w:style>
  <w:style w:type="paragraph" w:styleId="26">
    <w:name w:val="List 2"/>
    <w:basedOn w:val="a2"/>
    <w:semiHidden/>
    <w:rsid w:val="00B275FE"/>
    <w:pPr>
      <w:ind w:left="566" w:hanging="283"/>
    </w:pPr>
  </w:style>
  <w:style w:type="paragraph" w:styleId="34">
    <w:name w:val="List 3"/>
    <w:basedOn w:val="a2"/>
    <w:semiHidden/>
    <w:rsid w:val="00B275FE"/>
    <w:pPr>
      <w:ind w:left="849" w:hanging="283"/>
    </w:pPr>
  </w:style>
  <w:style w:type="paragraph" w:styleId="42">
    <w:name w:val="List 4"/>
    <w:basedOn w:val="a2"/>
    <w:semiHidden/>
    <w:rsid w:val="00B275FE"/>
    <w:pPr>
      <w:ind w:left="1132" w:hanging="283"/>
    </w:pPr>
  </w:style>
  <w:style w:type="paragraph" w:styleId="52">
    <w:name w:val="List 5"/>
    <w:basedOn w:val="a2"/>
    <w:semiHidden/>
    <w:rsid w:val="00B275FE"/>
    <w:pPr>
      <w:ind w:left="1415" w:hanging="283"/>
    </w:pPr>
  </w:style>
  <w:style w:type="paragraph" w:styleId="a0">
    <w:name w:val="List Bullet"/>
    <w:basedOn w:val="a2"/>
    <w:autoRedefine/>
    <w:semiHidden/>
    <w:rsid w:val="00B275FE"/>
    <w:pPr>
      <w:numPr>
        <w:numId w:val="1"/>
      </w:numPr>
    </w:pPr>
  </w:style>
  <w:style w:type="paragraph" w:styleId="20">
    <w:name w:val="List Bullet 2"/>
    <w:basedOn w:val="a2"/>
    <w:autoRedefine/>
    <w:semiHidden/>
    <w:rsid w:val="00B275FE"/>
    <w:pPr>
      <w:numPr>
        <w:numId w:val="2"/>
      </w:numPr>
    </w:pPr>
  </w:style>
  <w:style w:type="paragraph" w:styleId="30">
    <w:name w:val="List Bullet 3"/>
    <w:basedOn w:val="a2"/>
    <w:autoRedefine/>
    <w:semiHidden/>
    <w:rsid w:val="00B275FE"/>
    <w:pPr>
      <w:numPr>
        <w:numId w:val="3"/>
      </w:numPr>
    </w:pPr>
  </w:style>
  <w:style w:type="paragraph" w:styleId="40">
    <w:name w:val="List Bullet 4"/>
    <w:basedOn w:val="a2"/>
    <w:autoRedefine/>
    <w:semiHidden/>
    <w:rsid w:val="00B275FE"/>
    <w:pPr>
      <w:numPr>
        <w:numId w:val="4"/>
      </w:numPr>
    </w:pPr>
  </w:style>
  <w:style w:type="paragraph" w:styleId="50">
    <w:name w:val="List Bullet 5"/>
    <w:basedOn w:val="a2"/>
    <w:autoRedefine/>
    <w:semiHidden/>
    <w:rsid w:val="00B275FE"/>
    <w:pPr>
      <w:numPr>
        <w:numId w:val="5"/>
      </w:numPr>
    </w:pPr>
  </w:style>
  <w:style w:type="paragraph" w:styleId="afb">
    <w:name w:val="List Continue"/>
    <w:basedOn w:val="a2"/>
    <w:semiHidden/>
    <w:rsid w:val="00B275FE"/>
    <w:pPr>
      <w:spacing w:after="120"/>
      <w:ind w:left="283"/>
    </w:pPr>
  </w:style>
  <w:style w:type="paragraph" w:styleId="27">
    <w:name w:val="List Continue 2"/>
    <w:basedOn w:val="a2"/>
    <w:semiHidden/>
    <w:rsid w:val="00B275FE"/>
    <w:pPr>
      <w:spacing w:after="120"/>
      <w:ind w:left="566"/>
    </w:pPr>
  </w:style>
  <w:style w:type="paragraph" w:styleId="35">
    <w:name w:val="List Continue 3"/>
    <w:basedOn w:val="a2"/>
    <w:semiHidden/>
    <w:rsid w:val="00B275FE"/>
    <w:pPr>
      <w:spacing w:after="120"/>
      <w:ind w:left="849"/>
    </w:pPr>
  </w:style>
  <w:style w:type="paragraph" w:styleId="43">
    <w:name w:val="List Continue 4"/>
    <w:basedOn w:val="a2"/>
    <w:semiHidden/>
    <w:rsid w:val="00B275FE"/>
    <w:pPr>
      <w:spacing w:after="120"/>
      <w:ind w:left="1132"/>
    </w:pPr>
  </w:style>
  <w:style w:type="paragraph" w:styleId="53">
    <w:name w:val="List Continue 5"/>
    <w:basedOn w:val="a2"/>
    <w:semiHidden/>
    <w:rsid w:val="00B275FE"/>
    <w:pPr>
      <w:spacing w:after="120"/>
      <w:ind w:left="1415"/>
    </w:pPr>
  </w:style>
  <w:style w:type="paragraph" w:styleId="a">
    <w:name w:val="List Number"/>
    <w:basedOn w:val="a2"/>
    <w:semiHidden/>
    <w:rsid w:val="00B275FE"/>
    <w:pPr>
      <w:numPr>
        <w:numId w:val="6"/>
      </w:numPr>
    </w:pPr>
  </w:style>
  <w:style w:type="paragraph" w:styleId="2">
    <w:name w:val="List Number 2"/>
    <w:basedOn w:val="a2"/>
    <w:semiHidden/>
    <w:rsid w:val="00B275FE"/>
    <w:pPr>
      <w:numPr>
        <w:numId w:val="7"/>
      </w:numPr>
    </w:pPr>
  </w:style>
  <w:style w:type="paragraph" w:styleId="3">
    <w:name w:val="List Number 3"/>
    <w:basedOn w:val="a2"/>
    <w:semiHidden/>
    <w:rsid w:val="00B275FE"/>
    <w:pPr>
      <w:numPr>
        <w:numId w:val="8"/>
      </w:numPr>
    </w:pPr>
  </w:style>
  <w:style w:type="paragraph" w:styleId="4">
    <w:name w:val="List Number 4"/>
    <w:basedOn w:val="a2"/>
    <w:semiHidden/>
    <w:rsid w:val="00B275FE"/>
    <w:pPr>
      <w:numPr>
        <w:numId w:val="9"/>
      </w:numPr>
    </w:pPr>
  </w:style>
  <w:style w:type="paragraph" w:styleId="5">
    <w:name w:val="List Number 5"/>
    <w:basedOn w:val="a2"/>
    <w:semiHidden/>
    <w:rsid w:val="00B275FE"/>
    <w:pPr>
      <w:numPr>
        <w:numId w:val="10"/>
      </w:numPr>
    </w:pPr>
  </w:style>
  <w:style w:type="paragraph" w:styleId="afc">
    <w:name w:val="Message Header"/>
    <w:basedOn w:val="a2"/>
    <w:semiHidden/>
    <w:rsid w:val="00B27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d">
    <w:name w:val="Normal Indent"/>
    <w:basedOn w:val="a2"/>
    <w:semiHidden/>
    <w:rsid w:val="00B275FE"/>
    <w:pPr>
      <w:ind w:left="720"/>
    </w:pPr>
  </w:style>
  <w:style w:type="paragraph" w:styleId="afe">
    <w:name w:val="Note Heading"/>
    <w:basedOn w:val="a2"/>
    <w:next w:val="a2"/>
    <w:semiHidden/>
    <w:rsid w:val="00B275FE"/>
  </w:style>
  <w:style w:type="character" w:styleId="aff">
    <w:name w:val="page number"/>
    <w:basedOn w:val="a3"/>
    <w:semiHidden/>
    <w:rsid w:val="00B275FE"/>
  </w:style>
  <w:style w:type="paragraph" w:styleId="aff0">
    <w:name w:val="Plain Text"/>
    <w:basedOn w:val="a2"/>
    <w:semiHidden/>
    <w:rsid w:val="00B275FE"/>
    <w:rPr>
      <w:rFonts w:ascii="Courier New" w:hAnsi="Courier New" w:cs="Courier New"/>
      <w:sz w:val="20"/>
    </w:rPr>
  </w:style>
  <w:style w:type="paragraph" w:styleId="aff1">
    <w:name w:val="Salutation"/>
    <w:basedOn w:val="a2"/>
    <w:next w:val="a2"/>
    <w:semiHidden/>
    <w:rsid w:val="00B275FE"/>
  </w:style>
  <w:style w:type="paragraph" w:styleId="aff2">
    <w:name w:val="Signature"/>
    <w:basedOn w:val="a2"/>
    <w:semiHidden/>
    <w:rsid w:val="00B275FE"/>
    <w:pPr>
      <w:ind w:left="4252"/>
    </w:pPr>
  </w:style>
  <w:style w:type="character" w:styleId="aff3">
    <w:name w:val="Strong"/>
    <w:qFormat/>
    <w:rsid w:val="00B275FE"/>
    <w:rPr>
      <w:b/>
      <w:bCs/>
    </w:rPr>
  </w:style>
  <w:style w:type="paragraph" w:styleId="aff4">
    <w:name w:val="Subtitle"/>
    <w:basedOn w:val="a2"/>
    <w:qFormat/>
    <w:rsid w:val="00B275F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10">
    <w:name w:val="Table 3D effects 1"/>
    <w:basedOn w:val="a4"/>
    <w:semiHidden/>
    <w:rsid w:val="00B275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B275F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4"/>
    <w:semiHidden/>
    <w:rsid w:val="00B275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rsid w:val="00B275F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semiHidden/>
    <w:rsid w:val="00B275F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rsid w:val="00B275F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semiHidden/>
    <w:rsid w:val="00B275F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B275F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semiHidden/>
    <w:rsid w:val="00B275F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semiHidden/>
    <w:rsid w:val="00B275F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olumns 1"/>
    <w:basedOn w:val="a4"/>
    <w:semiHidden/>
    <w:rsid w:val="00B275F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semiHidden/>
    <w:rsid w:val="00B275F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4"/>
    <w:semiHidden/>
    <w:rsid w:val="00B275F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rsid w:val="00B275F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rsid w:val="00B275F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5">
    <w:name w:val="Table Contemporary"/>
    <w:basedOn w:val="a4"/>
    <w:semiHidden/>
    <w:rsid w:val="00B275F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6">
    <w:name w:val="Table Elegant"/>
    <w:basedOn w:val="a4"/>
    <w:semiHidden/>
    <w:rsid w:val="00B275F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Grid 1"/>
    <w:basedOn w:val="a4"/>
    <w:semiHidden/>
    <w:rsid w:val="00B275F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B275F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rsid w:val="00B275F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semiHidden/>
    <w:rsid w:val="00B275F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semiHidden/>
    <w:rsid w:val="00B275F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B275F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B275F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B275F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semiHidden/>
    <w:rsid w:val="00B275F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semiHidden/>
    <w:rsid w:val="00B275F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B275F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B275F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B275F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B275F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B275F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B275F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7">
    <w:name w:val="Table Professional"/>
    <w:basedOn w:val="a4"/>
    <w:semiHidden/>
    <w:rsid w:val="00B275F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4"/>
    <w:semiHidden/>
    <w:rsid w:val="00B275F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4"/>
    <w:semiHidden/>
    <w:rsid w:val="00B275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B275F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4"/>
    <w:semiHidden/>
    <w:rsid w:val="00B275F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4"/>
    <w:semiHidden/>
    <w:rsid w:val="00B275F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Theme"/>
    <w:basedOn w:val="a4"/>
    <w:semiHidden/>
    <w:rsid w:val="00B27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Table Web 1"/>
    <w:basedOn w:val="a4"/>
    <w:semiHidden/>
    <w:rsid w:val="00B275F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semiHidden/>
    <w:rsid w:val="00B275F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semiHidden/>
    <w:rsid w:val="00B275F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Title"/>
    <w:basedOn w:val="a2"/>
    <w:autoRedefine/>
    <w:qFormat/>
    <w:rsid w:val="00B275FE"/>
    <w:pPr>
      <w:spacing w:before="1588" w:after="567"/>
    </w:pPr>
    <w:rPr>
      <w:rFonts w:ascii="Times" w:hAnsi="Times"/>
      <w:b/>
      <w:sz w:val="34"/>
      <w:szCs w:val="34"/>
    </w:rPr>
  </w:style>
  <w:style w:type="paragraph" w:customStyle="1" w:styleId="subsubsection">
    <w:name w:val="subsubsection"/>
    <w:link w:val="subsubsectionChar"/>
    <w:autoRedefine/>
    <w:rsid w:val="00C40F78"/>
    <w:pPr>
      <w:tabs>
        <w:tab w:val="left" w:pos="567"/>
      </w:tabs>
      <w:spacing w:before="240"/>
      <w:ind w:firstLine="284"/>
      <w:jc w:val="both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EQN">
    <w:name w:val="EQN"/>
    <w:basedOn w:val="BodyIndent"/>
    <w:autoRedefine/>
    <w:rsid w:val="00B275FE"/>
    <w:pPr>
      <w:tabs>
        <w:tab w:val="clear" w:pos="567"/>
        <w:tab w:val="center" w:pos="4820"/>
        <w:tab w:val="right" w:pos="9072"/>
      </w:tabs>
      <w:spacing w:before="120" w:after="120"/>
      <w:jc w:val="center"/>
    </w:pPr>
    <w:rPr>
      <w:lang w:val="en-US"/>
    </w:rPr>
  </w:style>
  <w:style w:type="paragraph" w:customStyle="1" w:styleId="Centred">
    <w:name w:val="Centred"/>
    <w:autoRedefine/>
    <w:rsid w:val="00B275FE"/>
    <w:pPr>
      <w:jc w:val="center"/>
    </w:pPr>
    <w:rPr>
      <w:rFonts w:ascii="Times" w:hAnsi="Times"/>
      <w:sz w:val="22"/>
      <w:lang w:eastAsia="en-US"/>
    </w:rPr>
  </w:style>
  <w:style w:type="paragraph" w:customStyle="1" w:styleId="BulletedIndent">
    <w:name w:val="Bulleted.Indent"/>
    <w:autoRedefine/>
    <w:rsid w:val="00B275FE"/>
    <w:pPr>
      <w:ind w:left="28"/>
      <w:jc w:val="both"/>
    </w:pPr>
    <w:rPr>
      <w:rFonts w:ascii="Times" w:hAnsi="Times"/>
      <w:sz w:val="22"/>
      <w:lang w:val="en-US" w:eastAsia="en-US"/>
    </w:rPr>
  </w:style>
  <w:style w:type="character" w:customStyle="1" w:styleId="BodyCharChar">
    <w:name w:val="Body Char Char"/>
    <w:link w:val="BodyChar"/>
    <w:uiPriority w:val="99"/>
    <w:rsid w:val="00B275FE"/>
    <w:rPr>
      <w:rFonts w:ascii="Times" w:hAnsi="Times"/>
      <w:color w:val="000000"/>
      <w:sz w:val="22"/>
      <w:szCs w:val="22"/>
      <w:lang w:val="en-GB" w:eastAsia="en-US" w:bidi="ar-SA"/>
    </w:rPr>
  </w:style>
  <w:style w:type="paragraph" w:customStyle="1" w:styleId="StyleTitleLeft005cm">
    <w:name w:val="Style Title + Left:  0.05 cm"/>
    <w:basedOn w:val="aff9"/>
    <w:rsid w:val="00B275FE"/>
    <w:rPr>
      <w:bCs/>
      <w:szCs w:val="20"/>
    </w:rPr>
  </w:style>
  <w:style w:type="paragraph" w:customStyle="1" w:styleId="Abstract">
    <w:name w:val="Abstract"/>
    <w:rsid w:val="00B275FE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styleId="affa">
    <w:name w:val="Balloon Text"/>
    <w:basedOn w:val="a2"/>
    <w:semiHidden/>
    <w:rsid w:val="00B275FE"/>
    <w:rPr>
      <w:rFonts w:ascii="Tahoma" w:hAnsi="Tahoma" w:cs="Tahoma"/>
      <w:sz w:val="16"/>
      <w:szCs w:val="16"/>
    </w:rPr>
  </w:style>
  <w:style w:type="paragraph" w:customStyle="1" w:styleId="FigureCaption">
    <w:name w:val="FigureCaption"/>
    <w:rsid w:val="00B275FE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sectionChar">
    <w:name w:val="section Char"/>
    <w:link w:val="section"/>
    <w:rsid w:val="00B275FE"/>
    <w:rPr>
      <w:rFonts w:ascii="Times" w:hAnsi="Times"/>
      <w:b/>
      <w:color w:val="000000"/>
      <w:sz w:val="22"/>
      <w:szCs w:val="22"/>
      <w:lang w:eastAsia="en-US"/>
    </w:rPr>
  </w:style>
  <w:style w:type="character" w:customStyle="1" w:styleId="FormatNotes">
    <w:name w:val="FormatNotes"/>
    <w:rsid w:val="00B275FE"/>
    <w:rPr>
      <w:rFonts w:ascii="Times" w:hAnsi="Times"/>
      <w:color w:val="FF6600"/>
      <w:sz w:val="20"/>
      <w:szCs w:val="20"/>
      <w:lang w:val="en-GB"/>
    </w:rPr>
  </w:style>
  <w:style w:type="paragraph" w:customStyle="1" w:styleId="BulletedL2">
    <w:name w:val="BulletedL2"/>
    <w:basedOn w:val="Bulleted"/>
    <w:autoRedefine/>
    <w:rsid w:val="00B275FE"/>
    <w:pPr>
      <w:ind w:left="851"/>
    </w:pPr>
  </w:style>
  <w:style w:type="paragraph" w:customStyle="1" w:styleId="Authors">
    <w:name w:val="Authors"/>
    <w:rsid w:val="00B275FE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autoRedefine/>
    <w:rsid w:val="00B275FE"/>
    <w:pPr>
      <w:spacing w:after="454"/>
      <w:ind w:left="1418"/>
    </w:pPr>
    <w:rPr>
      <w:sz w:val="22"/>
      <w:szCs w:val="22"/>
      <w:lang w:eastAsia="en-US"/>
    </w:rPr>
  </w:style>
  <w:style w:type="paragraph" w:customStyle="1" w:styleId="25mmIndent">
    <w:name w:val="25mmIndent"/>
    <w:rsid w:val="00B275FE"/>
    <w:pPr>
      <w:ind w:left="1418"/>
    </w:pPr>
    <w:rPr>
      <w:rFonts w:ascii="Times" w:hAnsi="Times"/>
      <w:sz w:val="22"/>
      <w:szCs w:val="22"/>
      <w:lang w:val="en-US" w:eastAsia="en-US"/>
    </w:rPr>
  </w:style>
  <w:style w:type="numbering" w:customStyle="1" w:styleId="StyleNumberedOutlinenumberedLeft0cmHanging1cm">
    <w:name w:val="Style Numbered + Outline numbered Left:  0 cm Hanging:  1 cm"/>
    <w:basedOn w:val="a5"/>
    <w:rsid w:val="00B275FE"/>
    <w:pPr>
      <w:numPr>
        <w:numId w:val="14"/>
      </w:numPr>
    </w:pPr>
  </w:style>
  <w:style w:type="paragraph" w:customStyle="1" w:styleId="Numbered">
    <w:name w:val="Numbered"/>
    <w:autoRedefine/>
    <w:rsid w:val="00B275FE"/>
    <w:pPr>
      <w:numPr>
        <w:numId w:val="15"/>
      </w:numPr>
      <w:tabs>
        <w:tab w:val="num" w:pos="567"/>
      </w:tabs>
      <w:ind w:left="567" w:hanging="567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">
    <w:name w:val="Table.Caption"/>
    <w:rsid w:val="00B275FE"/>
    <w:pPr>
      <w:spacing w:after="120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Centred">
    <w:name w:val="Table.Caption.Centred"/>
    <w:basedOn w:val="TableCaption"/>
    <w:autoRedefine/>
    <w:rsid w:val="00B275FE"/>
    <w:pPr>
      <w:jc w:val="center"/>
    </w:pPr>
  </w:style>
  <w:style w:type="character" w:customStyle="1" w:styleId="times1">
    <w:name w:val="times1"/>
    <w:rsid w:val="00B275FE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subsubsectionAfter227pt">
    <w:name w:val="Style subsubsection + After:  22.7 pt"/>
    <w:basedOn w:val="subsubsection"/>
    <w:autoRedefine/>
    <w:rsid w:val="00B275FE"/>
    <w:rPr>
      <w:i w:val="0"/>
      <w:szCs w:val="20"/>
    </w:rPr>
  </w:style>
  <w:style w:type="paragraph" w:customStyle="1" w:styleId="StylesubsubsectionNotItalic">
    <w:name w:val="Style subsubsection + Not Italic"/>
    <w:basedOn w:val="subsubsection"/>
    <w:rsid w:val="00B275FE"/>
    <w:rPr>
      <w:i w:val="0"/>
      <w:iCs w:val="0"/>
    </w:rPr>
  </w:style>
  <w:style w:type="character" w:styleId="affb">
    <w:name w:val="annotation reference"/>
    <w:semiHidden/>
    <w:rsid w:val="00B275FE"/>
    <w:rPr>
      <w:sz w:val="16"/>
      <w:szCs w:val="16"/>
    </w:rPr>
  </w:style>
  <w:style w:type="paragraph" w:styleId="affc">
    <w:name w:val="annotation text"/>
    <w:basedOn w:val="a2"/>
    <w:semiHidden/>
    <w:rsid w:val="00B275FE"/>
    <w:rPr>
      <w:sz w:val="20"/>
    </w:rPr>
  </w:style>
  <w:style w:type="paragraph" w:styleId="affd">
    <w:name w:val="annotation subject"/>
    <w:basedOn w:val="affc"/>
    <w:next w:val="affc"/>
    <w:semiHidden/>
    <w:rsid w:val="00B275FE"/>
    <w:rPr>
      <w:b/>
      <w:bCs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autoRedefine/>
    <w:rsid w:val="00B275FE"/>
    <w:rPr>
      <w:i w:val="0"/>
      <w:iCs w:val="0"/>
    </w:rPr>
  </w:style>
  <w:style w:type="character" w:customStyle="1" w:styleId="subsubsectionChar">
    <w:name w:val="subsubsection Char"/>
    <w:link w:val="subsubsection"/>
    <w:rsid w:val="00C40F78"/>
    <w:rPr>
      <w:rFonts w:ascii="Times" w:hAnsi="Times"/>
      <w:i/>
      <w:iCs/>
      <w:color w:val="000000"/>
      <w:sz w:val="22"/>
      <w:szCs w:val="22"/>
      <w:lang w:val="en-US" w:eastAsia="en-US"/>
    </w:rPr>
  </w:style>
  <w:style w:type="character" w:customStyle="1" w:styleId="StylesubsubsectionNotItalic1CharChar">
    <w:name w:val="Style subsubsection + Not Italic1 Char Char"/>
    <w:basedOn w:val="subsubsectionChar"/>
    <w:link w:val="StylesubsubsectionNotItalic1Char"/>
    <w:rsid w:val="00B275FE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customStyle="1" w:styleId="StyleStylesubsubsectionNotItalic1">
    <w:name w:val="Style Style subsubsection + Not Italic1 +"/>
    <w:basedOn w:val="StylesubsubsectionNotItalic1Char"/>
    <w:link w:val="StyleStylesubsubsectionNotItalic1Char"/>
    <w:rsid w:val="00B275FE"/>
    <w:pPr>
      <w:ind w:firstLine="0"/>
    </w:pPr>
  </w:style>
  <w:style w:type="character" w:customStyle="1" w:styleId="StyleStylesubsubsectionNotItalic1Char">
    <w:name w:val="Style Style subsubsection + Not Italic1 + Char"/>
    <w:basedOn w:val="StylesubsubsectionNotItalic1CharChar"/>
    <w:link w:val="StyleStylesubsubsectionNotItalic1"/>
    <w:rsid w:val="00B275FE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customStyle="1" w:styleId="StylesectionBefore0pt">
    <w:name w:val="Style section + Before:  0 pt"/>
    <w:basedOn w:val="section"/>
    <w:autoRedefine/>
    <w:rsid w:val="00B275FE"/>
    <w:pPr>
      <w:numPr>
        <w:numId w:val="17"/>
      </w:numPr>
      <w:spacing w:before="0"/>
    </w:pPr>
    <w:rPr>
      <w:bCs/>
      <w:szCs w:val="20"/>
    </w:rPr>
  </w:style>
  <w:style w:type="paragraph" w:customStyle="1" w:styleId="Reference">
    <w:name w:val="Reference"/>
    <w:uiPriority w:val="99"/>
    <w:rsid w:val="00B275FE"/>
    <w:pPr>
      <w:tabs>
        <w:tab w:val="left" w:pos="709"/>
      </w:tabs>
      <w:ind w:left="567" w:hanging="567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Style25mmIndentBefore6ptAfter6pt">
    <w:name w:val="Style 25mmIndent + Before:  6 pt After:  6 pt"/>
    <w:basedOn w:val="25mmIndent"/>
    <w:rsid w:val="00B275FE"/>
    <w:pPr>
      <w:spacing w:before="120" w:after="120"/>
    </w:pPr>
    <w:rPr>
      <w:szCs w:val="20"/>
    </w:rPr>
  </w:style>
  <w:style w:type="paragraph" w:styleId="affe">
    <w:name w:val="Revision"/>
    <w:hidden/>
    <w:uiPriority w:val="99"/>
    <w:semiHidden/>
    <w:rsid w:val="00165E82"/>
    <w:rPr>
      <w:rFonts w:ascii="Sabon" w:hAnsi="Sabo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hyperlink" Target="mailto:adress@email.ru" TargetMode="External"/><Relationship Id="rId12" Type="http://schemas.openxmlformats.org/officeDocument/2006/relationships/image" Target="media/image5.w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1140</Words>
  <Characters>6501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Open Access proceedings Journal of Physics: Conference series</vt:lpstr>
      <vt:lpstr>Open Access proceedings Journal of Physics: Conference series</vt:lpstr>
    </vt:vector>
  </TitlesOfParts>
  <Company>IOP Publishing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Graham Douglas</dc:creator>
  <cp:keywords>open access, proceedings, template, fast, affordable, flexible</cp:keywords>
  <cp:lastModifiedBy>patent</cp:lastModifiedBy>
  <cp:revision>2</cp:revision>
  <cp:lastPrinted>2007-03-22T16:16:00Z</cp:lastPrinted>
  <dcterms:created xsi:type="dcterms:W3CDTF">2022-05-13T12:32:00Z</dcterms:created>
  <dcterms:modified xsi:type="dcterms:W3CDTF">2022-05-13T12:32:00Z</dcterms:modified>
</cp:coreProperties>
</file>