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50" w:rsidRPr="009F0D14" w:rsidRDefault="00EA2A50" w:rsidP="00EA2A50">
      <w:pPr>
        <w:ind w:right="140"/>
        <w:jc w:val="center"/>
      </w:pPr>
      <w:bookmarkStart w:id="0" w:name="_Hlk70415666"/>
      <w:bookmarkStart w:id="1" w:name="_GoBack"/>
      <w:bookmarkEnd w:id="1"/>
      <w:r w:rsidRPr="00BA558C">
        <w:rPr>
          <w:b/>
          <w:color w:val="000000"/>
          <w:sz w:val="28"/>
        </w:rPr>
        <w:t xml:space="preserve">Положение о проведении </w:t>
      </w:r>
      <w:r>
        <w:rPr>
          <w:b/>
          <w:color w:val="000000"/>
          <w:sz w:val="28"/>
        </w:rPr>
        <w:t xml:space="preserve">регионального этапа </w:t>
      </w:r>
      <w:r w:rsidRPr="00BA558C">
        <w:rPr>
          <w:b/>
          <w:color w:val="000000"/>
          <w:sz w:val="28"/>
        </w:rPr>
        <w:t>Всероссийского конкурса лучших региональных практик поддержки волонтерства «Регион добрых дел» 202</w:t>
      </w:r>
      <w:r>
        <w:rPr>
          <w:b/>
          <w:color w:val="000000"/>
          <w:sz w:val="28"/>
        </w:rPr>
        <w:t>1</w:t>
      </w:r>
      <w:r w:rsidRPr="00BA558C">
        <w:rPr>
          <w:b/>
          <w:color w:val="000000"/>
          <w:sz w:val="28"/>
        </w:rPr>
        <w:t xml:space="preserve"> года</w:t>
      </w:r>
      <w:r>
        <w:rPr>
          <w:b/>
          <w:color w:val="000000"/>
          <w:sz w:val="28"/>
        </w:rPr>
        <w:t xml:space="preserve"> в Республике Татарстан</w:t>
      </w:r>
    </w:p>
    <w:bookmarkEnd w:id="0"/>
    <w:p w:rsidR="00EA2A50" w:rsidRDefault="00EA2A50" w:rsidP="00EA2A50"/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6A07D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A2A50" w:rsidRDefault="00EA2A50" w:rsidP="00EA2A50">
      <w:pPr>
        <w:pStyle w:val="ae"/>
        <w:spacing w:line="240" w:lineRule="auto"/>
        <w:ind w:left="360"/>
      </w:pPr>
    </w:p>
    <w:p w:rsidR="00EA2A50" w:rsidRPr="006A07D0" w:rsidRDefault="00EA2A50" w:rsidP="00EA2A50">
      <w:pPr>
        <w:pStyle w:val="ae"/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задачи, порядок проведения и условия участия </w:t>
      </w:r>
      <w:bookmarkStart w:id="2" w:name="_Hlk70415817"/>
      <w:r w:rsidRPr="006A07D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региональном этапе </w:t>
      </w:r>
      <w:r w:rsidRPr="006A07D0">
        <w:rPr>
          <w:rFonts w:ascii="Times New Roman" w:hAnsi="Times New Roman"/>
          <w:sz w:val="28"/>
          <w:szCs w:val="28"/>
        </w:rPr>
        <w:t>Всероссийского конкурса лучших региональных практик поддержки волонтерства «Регион добрых дел» 2021 года</w:t>
      </w:r>
      <w:bookmarkEnd w:id="2"/>
      <w:r>
        <w:rPr>
          <w:rFonts w:ascii="Times New Roman" w:hAnsi="Times New Roman"/>
          <w:sz w:val="28"/>
          <w:szCs w:val="28"/>
        </w:rPr>
        <w:t xml:space="preserve"> в Республике Татарстан</w:t>
      </w:r>
      <w:r w:rsidRPr="006A07D0">
        <w:rPr>
          <w:rFonts w:ascii="Times New Roman" w:hAnsi="Times New Roman"/>
          <w:sz w:val="28"/>
          <w:szCs w:val="28"/>
        </w:rPr>
        <w:t xml:space="preserve"> (далее – Конкурс). Конкурс проводится на территории Республики Татарстан в рамках подготовки заявки от Республики Татарстан на участие во Всероссийском конкурсе лучших региональных практик поддержки волонтерства «Регион добрых дел» 2021 года (далее – Конкурс РДД), организатором которого является Федеральное агентство по делам молодежи.</w:t>
      </w:r>
    </w:p>
    <w:p w:rsidR="00EA2A50" w:rsidRPr="006A07D0" w:rsidRDefault="00EA2A50" w:rsidP="00EA2A50">
      <w:pPr>
        <w:pStyle w:val="ae"/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Организатором Конкурса на территории Республики Татарстан является Министерство по делам молодежи Республики Татарстан (далее – Организатор)</w:t>
      </w:r>
    </w:p>
    <w:p w:rsidR="00EA2A50" w:rsidRPr="006A07D0" w:rsidRDefault="00EA2A50" w:rsidP="00EA2A50">
      <w:pPr>
        <w:pStyle w:val="ae"/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Оператором Конкурса на территории Республики Татарстан является Автономная некоммерческая организация «Информационно-ресурсный центр добровольчества Республики Татарстан» (далее – Оператор).</w:t>
      </w:r>
    </w:p>
    <w:p w:rsidR="00EA2A50" w:rsidRPr="006A07D0" w:rsidRDefault="00EA2A50" w:rsidP="00EA2A50">
      <w:pPr>
        <w:pStyle w:val="ae"/>
        <w:spacing w:line="240" w:lineRule="auto"/>
        <w:rPr>
          <w:rFonts w:ascii="Times New Roman" w:hAnsi="Times New Roman"/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6A07D0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EA2A50" w:rsidRPr="006A07D0" w:rsidRDefault="00EA2A50" w:rsidP="00EA2A50">
      <w:pPr>
        <w:ind w:right="68"/>
        <w:jc w:val="center"/>
        <w:rPr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6A07D0">
        <w:rPr>
          <w:rFonts w:ascii="Times New Roman" w:hAnsi="Times New Roman"/>
          <w:sz w:val="28"/>
          <w:szCs w:val="28"/>
        </w:rPr>
        <w:t>Цель Конкурса – создание условий для устойчивого развития добровольческих (волонтерских) инициатив на территории Республики Татарстан, повышающих качество жизни людей и способствующих росту числа граждан, вовлеченных в добровольческую (волонтерскую) деятельность.</w:t>
      </w: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6A07D0">
        <w:rPr>
          <w:rFonts w:ascii="Times New Roman" w:hAnsi="Times New Roman"/>
          <w:sz w:val="28"/>
          <w:szCs w:val="28"/>
        </w:rPr>
        <w:t>Задачи Конкурса:</w:t>
      </w:r>
    </w:p>
    <w:p w:rsidR="00EA2A50" w:rsidRPr="006A07D0" w:rsidRDefault="00EA2A50" w:rsidP="00EA2A50">
      <w:pPr>
        <w:pStyle w:val="ae"/>
        <w:widowControl w:val="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выявление, поддержка и тиражирование наиболее значимых, перспективных, системных проектов содействия развитию и распространению добровольчества (волонтерства) на территории Республики Татарстан;</w:t>
      </w:r>
    </w:p>
    <w:p w:rsidR="00EA2A50" w:rsidRPr="006A07D0" w:rsidRDefault="00EA2A50" w:rsidP="00EA2A50">
      <w:pPr>
        <w:pStyle w:val="ae"/>
        <w:widowControl w:val="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поддержка деятельности существующих и создание условий для возникновения новых добровольческих (волонтерских) организаций и инициатив, обеспечивающих востребованность участия добровольцев (волонтеров) в решении </w:t>
      </w:r>
      <w:r w:rsidRPr="006A07D0">
        <w:rPr>
          <w:rFonts w:ascii="Times New Roman" w:hAnsi="Times New Roman"/>
          <w:sz w:val="28"/>
          <w:szCs w:val="28"/>
        </w:rPr>
        <w:lastRenderedPageBreak/>
        <w:t>социальных задач и вовлечение общественности в добровольческую (волонтерскую) деятельность на территории Республики Татарстан;</w:t>
      </w:r>
    </w:p>
    <w:p w:rsidR="00EA2A50" w:rsidRPr="006A07D0" w:rsidRDefault="00EA2A50" w:rsidP="00EA2A50">
      <w:pPr>
        <w:pStyle w:val="ae"/>
        <w:widowControl w:val="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повышение престижа добровольчества (волонтерства) в обществе</w:t>
      </w:r>
      <w:r w:rsidRPr="006A07D0">
        <w:rPr>
          <w:rFonts w:ascii="Times New Roman" w:hAnsi="Times New Roman"/>
          <w:sz w:val="28"/>
          <w:szCs w:val="28"/>
        </w:rPr>
        <w:br/>
        <w:t>на территории Республики Татарстан;</w:t>
      </w:r>
    </w:p>
    <w:p w:rsidR="00EA2A50" w:rsidRPr="006A07D0" w:rsidRDefault="00EA2A50" w:rsidP="00EA2A50">
      <w:pPr>
        <w:pStyle w:val="ae"/>
        <w:widowControl w:val="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 на территории Республики Татарстан;</w:t>
      </w:r>
    </w:p>
    <w:p w:rsidR="00EA2A50" w:rsidRPr="006A07D0" w:rsidRDefault="00EA2A50" w:rsidP="00EA2A50">
      <w:pPr>
        <w:pStyle w:val="ae"/>
        <w:widowControl w:val="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увеличение численности граждан, вовлеченных в добровольческую (волонтерскую) деятельность на территории Республики Татарстан;</w:t>
      </w:r>
    </w:p>
    <w:p w:rsidR="00EA2A50" w:rsidRPr="006A07D0" w:rsidRDefault="00EA2A50" w:rsidP="00EA2A50">
      <w:pPr>
        <w:pStyle w:val="ae"/>
        <w:widowControl w:val="0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обеспечение образовательной поддержки региональных команд, отвечающих за развитие добровольчества (волонтерства) на территории Республики Татарстан.</w:t>
      </w:r>
    </w:p>
    <w:p w:rsidR="00EA2A50" w:rsidRPr="006A07D0" w:rsidRDefault="00EA2A50" w:rsidP="00EA2A50">
      <w:pPr>
        <w:pStyle w:val="ae"/>
        <w:widowControl w:val="0"/>
        <w:ind w:left="709"/>
        <w:rPr>
          <w:rFonts w:ascii="Times New Roman" w:hAnsi="Times New Roman"/>
          <w:sz w:val="28"/>
          <w:szCs w:val="28"/>
        </w:rPr>
      </w:pPr>
    </w:p>
    <w:p w:rsidR="00EA2A50" w:rsidRPr="006A07D0" w:rsidRDefault="00EA2A50" w:rsidP="00EA2A50">
      <w:pPr>
        <w:pStyle w:val="ae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6A07D0">
        <w:rPr>
          <w:rFonts w:ascii="Times New Roman" w:hAnsi="Times New Roman"/>
          <w:b/>
          <w:sz w:val="28"/>
          <w:szCs w:val="28"/>
        </w:rPr>
        <w:t>Направления поддержки</w:t>
      </w:r>
    </w:p>
    <w:p w:rsidR="00EA2A50" w:rsidRPr="006A07D0" w:rsidRDefault="00EA2A50" w:rsidP="00EA2A50">
      <w:pPr>
        <w:widowControl w:val="0"/>
        <w:ind w:right="68"/>
        <w:jc w:val="center"/>
        <w:rPr>
          <w:sz w:val="28"/>
          <w:szCs w:val="28"/>
        </w:rPr>
      </w:pPr>
    </w:p>
    <w:p w:rsidR="00EA2A50" w:rsidRPr="006A07D0" w:rsidRDefault="00EA2A50" w:rsidP="00EA2A50">
      <w:pPr>
        <w:pStyle w:val="ae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Pr="006A07D0">
        <w:rPr>
          <w:rFonts w:ascii="Times New Roman" w:hAnsi="Times New Roman"/>
          <w:sz w:val="28"/>
          <w:szCs w:val="28"/>
        </w:rPr>
        <w:t>Проекты Конкурса должны быть представлены в рамках следующих направлений поддержки:</w:t>
      </w:r>
    </w:p>
    <w:p w:rsidR="00EA2A50" w:rsidRPr="006A07D0" w:rsidRDefault="00EA2A50" w:rsidP="00EA2A50">
      <w:pPr>
        <w:pStyle w:val="ae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школьное добровольчество (волонтерство) – содействие вовлечению обучающихся общеобразовательных организаций в добровольческую (волонтерскую) деятельность, а также использование технологии волонтерства в образовательном процессе для профессионального и личностного развития обучающихся и потенциала образовательных организаций при реализации социальных изменений в обществе;</w:t>
      </w:r>
    </w:p>
    <w:p w:rsidR="00EA2A50" w:rsidRPr="006A07D0" w:rsidRDefault="00EA2A50" w:rsidP="00EA2A50">
      <w:pPr>
        <w:pStyle w:val="ae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студенческое добровольчество (волонтерство) – повышение общественной активности обучающихся профессиональных образовательных организаций и образовательных организаций высшего образования путем вовлечения их в добровольческую (волонтерскую) деятельность;</w:t>
      </w:r>
    </w:p>
    <w:p w:rsidR="00EA2A50" w:rsidRPr="006A07D0" w:rsidRDefault="00EA2A50" w:rsidP="00EA2A50">
      <w:pPr>
        <w:pStyle w:val="ae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lastRenderedPageBreak/>
        <w:t>добровольчество (волонтерство) трудоспособного населения – продвижение добровольчества (волонтерства) среди населения трудоспособного возраста, в том числе развитие семейного добровольчества (волонтерства), корпоративного добровольчества (волонтерства) (добровольной (волонтерской) деятельности работников на благо общества при поддержке и поощрении</w:t>
      </w:r>
      <w:r w:rsidRPr="006A07D0">
        <w:rPr>
          <w:rFonts w:ascii="Times New Roman" w:hAnsi="Times New Roman"/>
          <w:sz w:val="28"/>
          <w:szCs w:val="28"/>
        </w:rPr>
        <w:br/>
        <w:t xml:space="preserve">со стороны компании/организации); </w:t>
      </w:r>
    </w:p>
    <w:p w:rsidR="00EA2A50" w:rsidRPr="006A07D0" w:rsidRDefault="00EA2A50" w:rsidP="00EA2A50">
      <w:pPr>
        <w:pStyle w:val="ae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«серебряное» добровольчество (волонтерство) – обеспечение самореализации граждан старшего поколения (в возрасте от 56 лет и старше) через добровольческую (волонтерскую) деятельность.</w:t>
      </w:r>
    </w:p>
    <w:p w:rsidR="00EA2A50" w:rsidRDefault="00EA2A50" w:rsidP="00EA2A50">
      <w:pPr>
        <w:widowControl w:val="0"/>
        <w:spacing w:line="360" w:lineRule="auto"/>
        <w:ind w:right="-72" w:firstLine="709"/>
        <w:jc w:val="both"/>
        <w:rPr>
          <w:color w:val="000000"/>
          <w:sz w:val="28"/>
          <w:szCs w:val="28"/>
        </w:rPr>
      </w:pPr>
      <w:r w:rsidRPr="006A07D0">
        <w:rPr>
          <w:color w:val="000000"/>
          <w:sz w:val="28"/>
          <w:szCs w:val="28"/>
        </w:rPr>
        <w:t>В каждом из направлений поддержки могут быть представлены проекты, направленные на поддержку отдельных направлений добровольческой (волонтерской) деятельности, включая международные добровольческие (волонтерские) мероприятия, разработку и внедрение программ по поддержке добровольчества (волонтерства) в сфере здравоохранения, образования, культуры, социальной поддержки и социального обслуживания населения, охраны природы, предупреждения и ликвидации последствий чрезвычайных ситуаций, физической культуры и спорта, гражданско-патриотического воспитания, формирования комфортной городской среды, инклюзивного добровольчества (волонтерства), добровольческой (волонтерской) деятельности в сфере содействия органам внутренних дел, добровольчества (волонтерства) крупных событий.</w:t>
      </w:r>
    </w:p>
    <w:p w:rsidR="00EA2A50" w:rsidRDefault="00EA2A50" w:rsidP="00EA2A50">
      <w:pPr>
        <w:widowControl w:val="0"/>
        <w:spacing w:line="360" w:lineRule="auto"/>
        <w:ind w:right="-72" w:firstLine="709"/>
        <w:jc w:val="center"/>
        <w:rPr>
          <w:b/>
          <w:color w:val="000000"/>
          <w:sz w:val="28"/>
          <w:szCs w:val="28"/>
        </w:rPr>
      </w:pPr>
    </w:p>
    <w:p w:rsidR="00EA2A50" w:rsidRPr="006A07D0" w:rsidRDefault="00EA2A50" w:rsidP="00EA2A50">
      <w:pPr>
        <w:widowControl w:val="0"/>
        <w:spacing w:line="360" w:lineRule="auto"/>
        <w:ind w:right="-72" w:firstLine="709"/>
        <w:jc w:val="center"/>
        <w:rPr>
          <w:sz w:val="28"/>
          <w:szCs w:val="28"/>
        </w:rPr>
      </w:pPr>
      <w:r w:rsidRPr="009C778A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</w:t>
      </w:r>
      <w:r w:rsidRPr="006A07D0">
        <w:rPr>
          <w:b/>
          <w:sz w:val="28"/>
          <w:szCs w:val="28"/>
        </w:rPr>
        <w:t>Участники Конкурса</w:t>
      </w:r>
    </w:p>
    <w:p w:rsidR="00EA2A50" w:rsidRPr="006A07D0" w:rsidRDefault="00EA2A50" w:rsidP="00EA2A50">
      <w:pPr>
        <w:ind w:right="68"/>
        <w:jc w:val="center"/>
        <w:rPr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6A07D0">
        <w:rPr>
          <w:rFonts w:ascii="Times New Roman" w:hAnsi="Times New Roman"/>
          <w:sz w:val="28"/>
          <w:szCs w:val="28"/>
        </w:rPr>
        <w:t xml:space="preserve">В Конкурсе </w:t>
      </w:r>
      <w:r w:rsidRPr="006A07D0">
        <w:rPr>
          <w:rFonts w:ascii="Times New Roman" w:hAnsi="Times New Roman"/>
          <w:sz w:val="28"/>
          <w:szCs w:val="28"/>
          <w:u w:val="single"/>
        </w:rPr>
        <w:t>могут принимать участие</w:t>
      </w:r>
      <w:r w:rsidRPr="006A07D0">
        <w:rPr>
          <w:rFonts w:ascii="Times New Roman" w:hAnsi="Times New Roman"/>
          <w:sz w:val="28"/>
          <w:szCs w:val="28"/>
        </w:rPr>
        <w:t>:</w:t>
      </w:r>
    </w:p>
    <w:p w:rsidR="00EA2A50" w:rsidRPr="006A07D0" w:rsidRDefault="00EA2A50" w:rsidP="00EA2A50">
      <w:pPr>
        <w:pStyle w:val="ae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зарегистрированные некоммерческие и неправительственные организации;</w:t>
      </w:r>
    </w:p>
    <w:p w:rsidR="00EA2A50" w:rsidRPr="006A07D0" w:rsidRDefault="00EA2A50" w:rsidP="00EA2A50">
      <w:pPr>
        <w:pStyle w:val="ae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государственные и автономные бюджетные учреждения;</w:t>
      </w:r>
    </w:p>
    <w:p w:rsidR="00EA2A50" w:rsidRPr="006A07D0" w:rsidRDefault="00EA2A50" w:rsidP="00EA2A50">
      <w:pPr>
        <w:pStyle w:val="ae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-72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зарегистрированные органы территориального общественного самоуправления;</w:t>
      </w:r>
    </w:p>
    <w:p w:rsidR="00EA2A50" w:rsidRPr="006A07D0" w:rsidRDefault="00EA2A50" w:rsidP="00EA2A50">
      <w:pPr>
        <w:pStyle w:val="ae"/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В Конкурсе </w:t>
      </w:r>
      <w:r w:rsidRPr="006A07D0">
        <w:rPr>
          <w:rFonts w:ascii="Times New Roman" w:hAnsi="Times New Roman"/>
          <w:sz w:val="28"/>
          <w:szCs w:val="28"/>
          <w:u w:val="single"/>
        </w:rPr>
        <w:t>не могут принимать участие</w:t>
      </w:r>
      <w:r w:rsidRPr="006A07D0">
        <w:rPr>
          <w:rFonts w:ascii="Times New Roman" w:hAnsi="Times New Roman"/>
          <w:sz w:val="28"/>
          <w:szCs w:val="28"/>
        </w:rPr>
        <w:t>:</w:t>
      </w:r>
    </w:p>
    <w:p w:rsidR="00EA2A50" w:rsidRPr="006A07D0" w:rsidRDefault="00EA2A50" w:rsidP="00EA2A50">
      <w:pPr>
        <w:pStyle w:val="ae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lastRenderedPageBreak/>
        <w:t>политические партии и движения;</w:t>
      </w:r>
    </w:p>
    <w:p w:rsidR="00EA2A50" w:rsidRPr="006A07D0" w:rsidRDefault="00EA2A50" w:rsidP="00EA2A50">
      <w:pPr>
        <w:pStyle w:val="ae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органы государственной и муниципальной власти;</w:t>
      </w:r>
    </w:p>
    <w:p w:rsidR="00EA2A50" w:rsidRPr="006A07D0" w:rsidRDefault="00EA2A50" w:rsidP="00EA2A50">
      <w:pPr>
        <w:pStyle w:val="ae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коммерческие организации;</w:t>
      </w:r>
    </w:p>
    <w:p w:rsidR="00EA2A50" w:rsidRPr="006A07D0" w:rsidRDefault="00EA2A50" w:rsidP="00EA2A50">
      <w:pPr>
        <w:pStyle w:val="ae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инициативные группы граждан.</w:t>
      </w:r>
    </w:p>
    <w:p w:rsidR="00EA2A50" w:rsidRPr="006A07D0" w:rsidRDefault="00EA2A50" w:rsidP="00EA2A50">
      <w:pPr>
        <w:pStyle w:val="ae"/>
        <w:ind w:left="709"/>
        <w:rPr>
          <w:rFonts w:ascii="Times New Roman" w:hAnsi="Times New Roman"/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" w:right="68" w:firstLine="708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5. </w:t>
      </w:r>
      <w:r w:rsidRPr="006A07D0">
        <w:rPr>
          <w:rFonts w:ascii="Times New Roman" w:hAnsi="Times New Roman"/>
          <w:b/>
          <w:sz w:val="28"/>
          <w:szCs w:val="28"/>
          <w:highlight w:val="white"/>
        </w:rPr>
        <w:t>География и сроки проведения Конкурса</w:t>
      </w:r>
    </w:p>
    <w:p w:rsidR="00EA2A50" w:rsidRPr="006A07D0" w:rsidRDefault="00EA2A50" w:rsidP="00EA2A50">
      <w:pPr>
        <w:spacing w:line="276" w:lineRule="auto"/>
        <w:ind w:right="68"/>
        <w:jc w:val="center"/>
        <w:rPr>
          <w:sz w:val="28"/>
          <w:szCs w:val="28"/>
          <w:highlight w:val="white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Pr="006A07D0">
        <w:rPr>
          <w:rFonts w:ascii="Times New Roman" w:hAnsi="Times New Roman"/>
          <w:sz w:val="28"/>
          <w:szCs w:val="28"/>
        </w:rPr>
        <w:t xml:space="preserve">Конкурс проводится на территории Республики Татарстан в период с </w:t>
      </w:r>
      <w:r>
        <w:rPr>
          <w:rFonts w:ascii="Times New Roman" w:hAnsi="Times New Roman"/>
          <w:sz w:val="28"/>
          <w:szCs w:val="28"/>
        </w:rPr>
        <w:t>5</w:t>
      </w:r>
      <w:r w:rsidRPr="006A07D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20</w:t>
      </w:r>
      <w:r w:rsidRPr="006A07D0">
        <w:rPr>
          <w:rFonts w:ascii="Times New Roman" w:hAnsi="Times New Roman"/>
          <w:sz w:val="28"/>
          <w:szCs w:val="28"/>
        </w:rPr>
        <w:t xml:space="preserve"> мая 2021 года включительно.</w:t>
      </w:r>
    </w:p>
    <w:p w:rsidR="00EA2A50" w:rsidRPr="006A07D0" w:rsidRDefault="00EA2A50" w:rsidP="00EA2A50">
      <w:pPr>
        <w:rPr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6A07D0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EA2A50" w:rsidRPr="006A07D0" w:rsidRDefault="00EA2A50" w:rsidP="00EA2A50">
      <w:pPr>
        <w:ind w:left="709" w:right="68"/>
        <w:jc w:val="both"/>
        <w:rPr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</w:t>
      </w:r>
      <w:r w:rsidRPr="006A07D0">
        <w:rPr>
          <w:rFonts w:ascii="Times New Roman" w:hAnsi="Times New Roman"/>
          <w:sz w:val="28"/>
          <w:szCs w:val="28"/>
        </w:rPr>
        <w:t xml:space="preserve">Заявки, подготовленные в соответствии с требованиями настоящего Положения, предоставляются заявителем Оператору на электронный адрес </w:t>
      </w:r>
      <w:hyperlink r:id="rId9" w:history="1">
        <w:r w:rsidRPr="00414576">
          <w:rPr>
            <w:rStyle w:val="a7"/>
            <w:rFonts w:ascii="Times New Roman" w:hAnsi="Times New Roman"/>
            <w:i/>
            <w:sz w:val="28"/>
            <w:szCs w:val="28"/>
          </w:rPr>
          <w:t>dobrort.org@gmail.com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A07D0">
        <w:rPr>
          <w:rFonts w:ascii="Times New Roman" w:hAnsi="Times New Roman"/>
          <w:sz w:val="28"/>
          <w:szCs w:val="28"/>
        </w:rPr>
        <w:t>с пометкой «</w:t>
      </w:r>
      <w:r w:rsidRPr="006A07D0">
        <w:rPr>
          <w:rFonts w:ascii="Times New Roman" w:hAnsi="Times New Roman"/>
          <w:i/>
          <w:sz w:val="28"/>
          <w:szCs w:val="28"/>
        </w:rPr>
        <w:t>На Конкурс РДД 2021</w:t>
      </w:r>
      <w:r w:rsidRPr="006A07D0">
        <w:rPr>
          <w:rFonts w:ascii="Times New Roman" w:hAnsi="Times New Roman"/>
          <w:sz w:val="28"/>
          <w:szCs w:val="28"/>
        </w:rPr>
        <w:t>».</w:t>
      </w: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</w:t>
      </w:r>
      <w:r w:rsidRPr="006A07D0">
        <w:rPr>
          <w:rFonts w:ascii="Times New Roman" w:hAnsi="Times New Roman"/>
          <w:sz w:val="28"/>
          <w:szCs w:val="28"/>
        </w:rPr>
        <w:t>Заявки, поданные позже срока подачи заявок, указанного</w:t>
      </w:r>
      <w:r w:rsidRPr="006A07D0">
        <w:rPr>
          <w:rFonts w:ascii="Times New Roman" w:hAnsi="Times New Roman"/>
          <w:sz w:val="28"/>
          <w:szCs w:val="28"/>
        </w:rPr>
        <w:br/>
        <w:t>в 7.1 настоящего Положения, и не соответствующие общим требованиям к заявкам Конкурса, указанным в п.9.5 и п.9.6 настоящего Положения, к участию</w:t>
      </w:r>
      <w:r w:rsidRPr="006A07D0">
        <w:rPr>
          <w:rFonts w:ascii="Times New Roman" w:hAnsi="Times New Roman"/>
          <w:sz w:val="28"/>
          <w:szCs w:val="28"/>
        </w:rPr>
        <w:br/>
        <w:t>в Конкурсе не допускаются.</w:t>
      </w: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 </w:t>
      </w:r>
      <w:r w:rsidRPr="006A07D0">
        <w:rPr>
          <w:rFonts w:ascii="Times New Roman" w:hAnsi="Times New Roman"/>
          <w:sz w:val="28"/>
          <w:szCs w:val="28"/>
        </w:rPr>
        <w:t xml:space="preserve">Консультации по написанию заявки на Конкурс проводятся </w:t>
      </w:r>
      <w:r w:rsidRPr="006A07D0">
        <w:rPr>
          <w:rFonts w:ascii="Times New Roman" w:hAnsi="Times New Roman"/>
          <w:sz w:val="28"/>
          <w:szCs w:val="28"/>
        </w:rPr>
        <w:br/>
        <w:t xml:space="preserve">по телефону </w:t>
      </w:r>
      <w:r w:rsidRPr="006A07D0">
        <w:rPr>
          <w:rFonts w:ascii="Times New Roman" w:hAnsi="Times New Roman"/>
          <w:i/>
          <w:sz w:val="28"/>
          <w:szCs w:val="28"/>
        </w:rPr>
        <w:t>8 (900) 322-16-99</w:t>
      </w:r>
      <w:r w:rsidRPr="006A07D0">
        <w:rPr>
          <w:rFonts w:ascii="Times New Roman" w:hAnsi="Times New Roman"/>
          <w:sz w:val="28"/>
          <w:szCs w:val="28"/>
        </w:rPr>
        <w:t xml:space="preserve"> и электронному адресу </w:t>
      </w:r>
      <w:hyperlink r:id="rId10" w:history="1">
        <w:r w:rsidRPr="00414576">
          <w:rPr>
            <w:rStyle w:val="a7"/>
            <w:rFonts w:ascii="Times New Roman" w:hAnsi="Times New Roman"/>
            <w:i/>
            <w:sz w:val="28"/>
            <w:szCs w:val="28"/>
          </w:rPr>
          <w:t>dobrort.org@gmail.com</w:t>
        </w:r>
      </w:hyperlink>
      <w:r>
        <w:rPr>
          <w:rFonts w:ascii="Times New Roman" w:hAnsi="Times New Roman"/>
          <w:i/>
          <w:sz w:val="28"/>
          <w:szCs w:val="28"/>
        </w:rPr>
        <w:t xml:space="preserve"> </w:t>
      </w:r>
      <w:r w:rsidRPr="006A07D0">
        <w:rPr>
          <w:rFonts w:ascii="Times New Roman" w:hAnsi="Times New Roman"/>
          <w:sz w:val="28"/>
          <w:szCs w:val="28"/>
        </w:rPr>
        <w:t>.</w:t>
      </w:r>
    </w:p>
    <w:p w:rsidR="00EA2A50" w:rsidRPr="006A07D0" w:rsidRDefault="00EA2A50" w:rsidP="00EA2A50">
      <w:pPr>
        <w:ind w:right="68"/>
        <w:jc w:val="center"/>
        <w:rPr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6A07D0">
        <w:rPr>
          <w:rFonts w:ascii="Times New Roman" w:hAnsi="Times New Roman"/>
          <w:b/>
          <w:sz w:val="28"/>
          <w:szCs w:val="28"/>
        </w:rPr>
        <w:t>Этапы проведения Конкурса</w:t>
      </w:r>
    </w:p>
    <w:p w:rsidR="00EA2A50" w:rsidRPr="006A07D0" w:rsidRDefault="00EA2A50" w:rsidP="00EA2A50">
      <w:pPr>
        <w:ind w:right="68"/>
        <w:jc w:val="center"/>
        <w:rPr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</w:t>
      </w:r>
      <w:r w:rsidRPr="006A07D0">
        <w:rPr>
          <w:rFonts w:ascii="Times New Roman" w:hAnsi="Times New Roman"/>
          <w:sz w:val="28"/>
          <w:szCs w:val="28"/>
        </w:rPr>
        <w:t>Конкурс проводится в пять этапов:</w:t>
      </w:r>
      <w:r w:rsidRPr="006A07D0">
        <w:rPr>
          <w:rFonts w:ascii="Times New Roman" w:hAnsi="Times New Roman"/>
          <w:sz w:val="28"/>
          <w:szCs w:val="28"/>
        </w:rPr>
        <w:tab/>
      </w:r>
    </w:p>
    <w:p w:rsidR="00EA2A50" w:rsidRPr="006A07D0" w:rsidRDefault="00EA2A50" w:rsidP="00EA2A50">
      <w:pPr>
        <w:pStyle w:val="ae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1 этап: в период с </w:t>
      </w:r>
      <w:r>
        <w:rPr>
          <w:rFonts w:ascii="Times New Roman" w:hAnsi="Times New Roman"/>
          <w:sz w:val="28"/>
          <w:szCs w:val="28"/>
        </w:rPr>
        <w:t>5</w:t>
      </w:r>
      <w:r w:rsidRPr="006A07D0">
        <w:rPr>
          <w:rFonts w:ascii="Times New Roman" w:hAnsi="Times New Roman"/>
          <w:sz w:val="28"/>
          <w:szCs w:val="28"/>
        </w:rPr>
        <w:t xml:space="preserve"> по 1</w:t>
      </w:r>
      <w:r>
        <w:rPr>
          <w:rFonts w:ascii="Times New Roman" w:hAnsi="Times New Roman"/>
          <w:sz w:val="28"/>
          <w:szCs w:val="28"/>
        </w:rPr>
        <w:t>5</w:t>
      </w:r>
      <w:r w:rsidRPr="006A07D0">
        <w:rPr>
          <w:rFonts w:ascii="Times New Roman" w:hAnsi="Times New Roman"/>
          <w:sz w:val="28"/>
          <w:szCs w:val="28"/>
        </w:rPr>
        <w:t xml:space="preserve"> мая 2021 года включительно – подача заявок на Конкурс;</w:t>
      </w:r>
    </w:p>
    <w:p w:rsidR="00EA2A50" w:rsidRPr="006A07D0" w:rsidRDefault="00EA2A50" w:rsidP="00EA2A50">
      <w:pPr>
        <w:pStyle w:val="ae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A07D0">
        <w:rPr>
          <w:rFonts w:ascii="Times New Roman" w:hAnsi="Times New Roman"/>
          <w:sz w:val="28"/>
          <w:szCs w:val="28"/>
        </w:rPr>
        <w:t>2 этап: 1</w:t>
      </w:r>
      <w:r>
        <w:rPr>
          <w:rFonts w:ascii="Times New Roman" w:hAnsi="Times New Roman"/>
          <w:sz w:val="28"/>
          <w:szCs w:val="28"/>
        </w:rPr>
        <w:t>6</w:t>
      </w:r>
      <w:r w:rsidRPr="006A07D0">
        <w:rPr>
          <w:rFonts w:ascii="Times New Roman" w:hAnsi="Times New Roman"/>
          <w:sz w:val="28"/>
          <w:szCs w:val="28"/>
        </w:rPr>
        <w:t xml:space="preserve"> мая 2021 года – первичное рассмотрение Оператором поступивших заявок на соответствие требованиям порядка подачи заявок Конкурса и общим требованиям к заявкам на </w:t>
      </w:r>
      <w:r w:rsidRPr="006A07D0">
        <w:rPr>
          <w:rFonts w:ascii="Times New Roman" w:hAnsi="Times New Roman"/>
          <w:sz w:val="28"/>
          <w:szCs w:val="28"/>
          <w:highlight w:val="white"/>
        </w:rPr>
        <w:t>участие в Конкурсе, предусмотренным п.9 настоящего Положения;</w:t>
      </w:r>
    </w:p>
    <w:p w:rsidR="00EA2A50" w:rsidRPr="006A07D0" w:rsidRDefault="00EA2A50" w:rsidP="00EA2A50">
      <w:pPr>
        <w:pStyle w:val="ae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A07D0">
        <w:rPr>
          <w:rFonts w:ascii="Times New Roman" w:hAnsi="Times New Roman"/>
          <w:sz w:val="28"/>
          <w:szCs w:val="28"/>
          <w:highlight w:val="white"/>
        </w:rPr>
        <w:t>3 этап: 1</w:t>
      </w:r>
      <w:r>
        <w:rPr>
          <w:rFonts w:ascii="Times New Roman" w:hAnsi="Times New Roman"/>
          <w:sz w:val="28"/>
          <w:szCs w:val="28"/>
          <w:highlight w:val="white"/>
        </w:rPr>
        <w:t>6</w:t>
      </w:r>
      <w:r w:rsidRPr="006A07D0">
        <w:rPr>
          <w:rFonts w:ascii="Times New Roman" w:hAnsi="Times New Roman"/>
          <w:sz w:val="28"/>
          <w:szCs w:val="28"/>
          <w:highlight w:val="white"/>
        </w:rPr>
        <w:t xml:space="preserve"> мая 2021 года – заочный этап оценки заявок экспертами Конкурса;</w:t>
      </w:r>
    </w:p>
    <w:p w:rsidR="00EA2A50" w:rsidRPr="006A07D0" w:rsidRDefault="00EA2A50" w:rsidP="00EA2A50">
      <w:pPr>
        <w:pStyle w:val="ae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A07D0">
        <w:rPr>
          <w:rFonts w:ascii="Times New Roman" w:hAnsi="Times New Roman"/>
          <w:sz w:val="28"/>
          <w:szCs w:val="28"/>
          <w:highlight w:val="white"/>
        </w:rPr>
        <w:lastRenderedPageBreak/>
        <w:t>4 этап: 1</w:t>
      </w:r>
      <w:r>
        <w:rPr>
          <w:rFonts w:ascii="Times New Roman" w:hAnsi="Times New Roman"/>
          <w:sz w:val="28"/>
          <w:szCs w:val="28"/>
          <w:highlight w:val="white"/>
        </w:rPr>
        <w:t>7</w:t>
      </w:r>
      <w:r w:rsidRPr="006A07D0">
        <w:rPr>
          <w:rFonts w:ascii="Times New Roman" w:hAnsi="Times New Roman"/>
          <w:sz w:val="28"/>
          <w:szCs w:val="28"/>
          <w:highlight w:val="white"/>
        </w:rPr>
        <w:t xml:space="preserve"> мая, 1</w:t>
      </w:r>
      <w:r>
        <w:rPr>
          <w:rFonts w:ascii="Times New Roman" w:hAnsi="Times New Roman"/>
          <w:sz w:val="28"/>
          <w:szCs w:val="28"/>
          <w:highlight w:val="white"/>
        </w:rPr>
        <w:t>9</w:t>
      </w:r>
      <w:r w:rsidRPr="006A07D0">
        <w:rPr>
          <w:rFonts w:ascii="Times New Roman" w:hAnsi="Times New Roman"/>
          <w:sz w:val="28"/>
          <w:szCs w:val="28"/>
          <w:highlight w:val="white"/>
        </w:rPr>
        <w:t xml:space="preserve"> мая 2021 года – очный этап оценки заявок</w:t>
      </w:r>
      <w:r w:rsidRPr="006A07D0">
        <w:rPr>
          <w:rFonts w:ascii="Times New Roman" w:hAnsi="Times New Roman"/>
          <w:sz w:val="28"/>
          <w:szCs w:val="28"/>
        </w:rPr>
        <w:t xml:space="preserve"> в формате видеоконференции приложения «Zoom»</w:t>
      </w:r>
      <w:r w:rsidRPr="006A07D0">
        <w:rPr>
          <w:rFonts w:ascii="Times New Roman" w:hAnsi="Times New Roman"/>
          <w:sz w:val="28"/>
          <w:szCs w:val="28"/>
          <w:highlight w:val="white"/>
        </w:rPr>
        <w:t xml:space="preserve"> и подведение итогов Конкурса экспертной комиссией;</w:t>
      </w:r>
    </w:p>
    <w:p w:rsidR="00EA2A50" w:rsidRPr="006A07D0" w:rsidRDefault="00EA2A50" w:rsidP="00EA2A50">
      <w:pPr>
        <w:pStyle w:val="ae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A07D0">
        <w:rPr>
          <w:rFonts w:ascii="Times New Roman" w:hAnsi="Times New Roman"/>
          <w:sz w:val="28"/>
          <w:szCs w:val="28"/>
          <w:highlight w:val="white"/>
        </w:rPr>
        <w:t xml:space="preserve">5 этап: </w:t>
      </w:r>
      <w:r>
        <w:rPr>
          <w:rFonts w:ascii="Times New Roman" w:hAnsi="Times New Roman"/>
          <w:sz w:val="28"/>
          <w:szCs w:val="28"/>
          <w:highlight w:val="white"/>
        </w:rPr>
        <w:t>20</w:t>
      </w:r>
      <w:r w:rsidRPr="006A07D0">
        <w:rPr>
          <w:rFonts w:ascii="Times New Roman" w:hAnsi="Times New Roman"/>
          <w:sz w:val="28"/>
          <w:szCs w:val="28"/>
          <w:highlight w:val="white"/>
        </w:rPr>
        <w:t xml:space="preserve"> мая 2021 года – объявление Оператором победителей Конкурса.</w:t>
      </w:r>
    </w:p>
    <w:p w:rsidR="00EA2A50" w:rsidRPr="006A07D0" w:rsidRDefault="00EA2A50" w:rsidP="00EA2A50">
      <w:pPr>
        <w:pStyle w:val="ae"/>
        <w:ind w:left="709"/>
        <w:rPr>
          <w:rFonts w:ascii="Times New Roman" w:hAnsi="Times New Roman"/>
          <w:sz w:val="28"/>
          <w:szCs w:val="28"/>
          <w:highlight w:val="white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32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6A07D0">
        <w:rPr>
          <w:rFonts w:ascii="Times New Roman" w:hAnsi="Times New Roman"/>
          <w:b/>
          <w:sz w:val="28"/>
          <w:szCs w:val="28"/>
        </w:rPr>
        <w:t>Условия финансирования Конкурса</w:t>
      </w:r>
    </w:p>
    <w:p w:rsidR="00EA2A50" w:rsidRPr="006A07D0" w:rsidRDefault="00EA2A50" w:rsidP="00EA2A50">
      <w:pPr>
        <w:ind w:right="68"/>
        <w:jc w:val="center"/>
        <w:rPr>
          <w:sz w:val="28"/>
          <w:szCs w:val="28"/>
        </w:rPr>
      </w:pPr>
    </w:p>
    <w:p w:rsidR="00EA2A50" w:rsidRPr="006A07D0" w:rsidRDefault="00EA2A50" w:rsidP="00EA2A50">
      <w:pPr>
        <w:pStyle w:val="ae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993" w:right="68" w:hanging="284"/>
        <w:jc w:val="both"/>
        <w:rPr>
          <w:rFonts w:ascii="Times New Roman" w:hAnsi="Times New Roman"/>
          <w:sz w:val="28"/>
          <w:szCs w:val="28"/>
          <w:highlight w:val="white"/>
        </w:rPr>
      </w:pPr>
      <w:r w:rsidRPr="006A07D0">
        <w:rPr>
          <w:rFonts w:ascii="Times New Roman" w:hAnsi="Times New Roman"/>
          <w:sz w:val="28"/>
          <w:szCs w:val="28"/>
          <w:highlight w:val="white"/>
        </w:rPr>
        <w:t>Максимальный размер финансирования проекта – 300,00 тыс. рублей</w:t>
      </w:r>
      <w:r w:rsidRPr="006A07D0">
        <w:rPr>
          <w:rFonts w:ascii="Times New Roman" w:hAnsi="Times New Roman"/>
          <w:i/>
          <w:sz w:val="28"/>
          <w:szCs w:val="28"/>
          <w:highlight w:val="white"/>
        </w:rPr>
        <w:t>.</w:t>
      </w:r>
    </w:p>
    <w:p w:rsidR="00EA2A50" w:rsidRPr="006A07D0" w:rsidRDefault="00EA2A50" w:rsidP="00EA2A50">
      <w:pPr>
        <w:pStyle w:val="ae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Проекты победителей Конкурса будут включены в заявку высшего исполнительного органа государственной власти Республики Татарстан</w:t>
      </w:r>
      <w:r w:rsidRPr="006A07D0">
        <w:rPr>
          <w:rFonts w:ascii="Times New Roman" w:hAnsi="Times New Roman"/>
          <w:i/>
          <w:sz w:val="28"/>
          <w:szCs w:val="28"/>
        </w:rPr>
        <w:t xml:space="preserve"> </w:t>
      </w:r>
      <w:r w:rsidRPr="006A07D0">
        <w:rPr>
          <w:rFonts w:ascii="Times New Roman" w:hAnsi="Times New Roman"/>
          <w:sz w:val="28"/>
          <w:szCs w:val="28"/>
        </w:rPr>
        <w:t>для участия в Конкурсе (далее – Заявка). В случае победы Заявки в Конкурсе</w:t>
      </w:r>
      <w:r>
        <w:rPr>
          <w:rFonts w:ascii="Times New Roman" w:hAnsi="Times New Roman"/>
          <w:sz w:val="28"/>
          <w:szCs w:val="28"/>
        </w:rPr>
        <w:t xml:space="preserve"> РДД,</w:t>
      </w:r>
      <w:r w:rsidRPr="006A07D0">
        <w:rPr>
          <w:rFonts w:ascii="Times New Roman" w:hAnsi="Times New Roman"/>
          <w:sz w:val="28"/>
          <w:szCs w:val="28"/>
        </w:rPr>
        <w:t xml:space="preserve"> проекты победителей получат региональную субсидию на реализацию проекта.</w:t>
      </w:r>
    </w:p>
    <w:p w:rsidR="00EA2A50" w:rsidRPr="006A07D0" w:rsidRDefault="00EA2A50" w:rsidP="00EA2A50">
      <w:pPr>
        <w:pStyle w:val="ae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1418" w:right="68" w:hanging="709"/>
        <w:jc w:val="both"/>
        <w:rPr>
          <w:rFonts w:ascii="Times New Roman" w:hAnsi="Times New Roman"/>
          <w:sz w:val="28"/>
          <w:szCs w:val="28"/>
          <w:u w:val="single"/>
        </w:rPr>
      </w:pPr>
      <w:r w:rsidRPr="006A07D0">
        <w:rPr>
          <w:rFonts w:ascii="Times New Roman" w:hAnsi="Times New Roman"/>
          <w:sz w:val="28"/>
          <w:szCs w:val="28"/>
          <w:highlight w:val="white"/>
          <w:u w:val="single"/>
        </w:rPr>
        <w:t>Не допускается внесение</w:t>
      </w:r>
      <w:r w:rsidRPr="006A07D0">
        <w:rPr>
          <w:rFonts w:ascii="Times New Roman" w:hAnsi="Times New Roman"/>
          <w:sz w:val="28"/>
          <w:szCs w:val="28"/>
          <w:u w:val="single"/>
        </w:rPr>
        <w:t xml:space="preserve"> в смету проекта следующих расходов:</w:t>
      </w:r>
    </w:p>
    <w:p w:rsidR="00EA2A50" w:rsidRPr="006A07D0" w:rsidRDefault="00EA2A50" w:rsidP="00EA2A50">
      <w:pPr>
        <w:spacing w:line="360" w:lineRule="auto"/>
        <w:ind w:right="-72"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8.3.1.</w:t>
      </w:r>
      <w:r w:rsidRPr="006A07D0">
        <w:rPr>
          <w:color w:val="000000"/>
          <w:sz w:val="28"/>
          <w:szCs w:val="28"/>
        </w:rPr>
        <w:tab/>
        <w:t>непосредственно не связанных с реализацией проекта;</w:t>
      </w:r>
    </w:p>
    <w:p w:rsidR="00EA2A50" w:rsidRPr="006A07D0" w:rsidRDefault="00EA2A50" w:rsidP="00EA2A50">
      <w:pPr>
        <w:spacing w:line="360" w:lineRule="auto"/>
        <w:ind w:right="-72"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8.3.2.</w:t>
      </w:r>
      <w:r w:rsidRPr="006A07D0">
        <w:rPr>
          <w:color w:val="000000"/>
          <w:sz w:val="28"/>
          <w:szCs w:val="28"/>
        </w:rPr>
        <w:tab/>
        <w:t>на приобретение и аренду недвижимого имущества (включая земельные участки), за исключением арендной платы за пользование помещениями для проведения мероприятий;</w:t>
      </w:r>
    </w:p>
    <w:p w:rsidR="00EA2A50" w:rsidRPr="006A07D0" w:rsidRDefault="00EA2A50" w:rsidP="00EA2A50">
      <w:pPr>
        <w:spacing w:line="360" w:lineRule="auto"/>
        <w:ind w:right="-72"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8.3.3.</w:t>
      </w:r>
      <w:r w:rsidRPr="006A07D0">
        <w:rPr>
          <w:color w:val="000000"/>
          <w:sz w:val="28"/>
          <w:szCs w:val="28"/>
        </w:rPr>
        <w:tab/>
        <w:t>на содержание арендуемых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иных), за исключением арендных платежей за помещения и оборудование, арендуемые для подготовки и (или) проведения мероприятий, а также сопутствующие расходы (включая страхование, приобретение топлива, воды, энергии всех видов, перевозку, сборку и демонтаж оборудования);</w:t>
      </w:r>
    </w:p>
    <w:p w:rsidR="00EA2A50" w:rsidRPr="006A07D0" w:rsidRDefault="00EA2A50" w:rsidP="00EA2A50">
      <w:pPr>
        <w:spacing w:line="360" w:lineRule="auto"/>
        <w:ind w:right="-72"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8.3.4.</w:t>
      </w:r>
      <w:r w:rsidRPr="006A07D0">
        <w:rPr>
          <w:color w:val="000000"/>
          <w:sz w:val="28"/>
          <w:szCs w:val="28"/>
        </w:rPr>
        <w:tab/>
        <w:t>на капитальное строительство новых зданий;</w:t>
      </w:r>
    </w:p>
    <w:p w:rsidR="00EA2A50" w:rsidRPr="006A07D0" w:rsidRDefault="00EA2A50" w:rsidP="00EA2A50">
      <w:pPr>
        <w:spacing w:line="360" w:lineRule="auto"/>
        <w:ind w:right="-72"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8.3.5.</w:t>
      </w:r>
      <w:r w:rsidRPr="006A07D0">
        <w:rPr>
          <w:color w:val="000000"/>
          <w:sz w:val="28"/>
          <w:szCs w:val="28"/>
        </w:rPr>
        <w:tab/>
        <w:t>на осуществление капитального ремонта уже имеющихся зданий и помещений;</w:t>
      </w:r>
    </w:p>
    <w:p w:rsidR="00EA2A50" w:rsidRPr="006A07D0" w:rsidRDefault="00EA2A50" w:rsidP="00EA2A50">
      <w:pPr>
        <w:spacing w:line="360" w:lineRule="auto"/>
        <w:ind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8.3.6.</w:t>
      </w:r>
      <w:r w:rsidRPr="006A07D0">
        <w:rPr>
          <w:color w:val="000000"/>
          <w:sz w:val="28"/>
          <w:szCs w:val="28"/>
        </w:rPr>
        <w:tab/>
        <w:t>на приобретение транспортных средств;</w:t>
      </w:r>
    </w:p>
    <w:p w:rsidR="00EA2A50" w:rsidRPr="006A07D0" w:rsidRDefault="00EA2A50" w:rsidP="00EA2A50">
      <w:pPr>
        <w:spacing w:line="360" w:lineRule="auto"/>
        <w:ind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8.3.7.</w:t>
      </w:r>
      <w:r w:rsidRPr="006A07D0">
        <w:rPr>
          <w:color w:val="000000"/>
          <w:sz w:val="28"/>
          <w:szCs w:val="28"/>
        </w:rPr>
        <w:tab/>
        <w:t>на погашение задолженности организации;</w:t>
      </w:r>
    </w:p>
    <w:p w:rsidR="00EA2A50" w:rsidRPr="006A07D0" w:rsidRDefault="00EA2A50" w:rsidP="00EA2A50">
      <w:pPr>
        <w:spacing w:line="360" w:lineRule="auto"/>
        <w:ind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8.3.8.</w:t>
      </w:r>
      <w:r w:rsidRPr="006A07D0">
        <w:rPr>
          <w:color w:val="000000"/>
          <w:sz w:val="28"/>
          <w:szCs w:val="28"/>
        </w:rPr>
        <w:tab/>
        <w:t>на уплату штрафов, пеней;</w:t>
      </w:r>
    </w:p>
    <w:p w:rsidR="00EA2A50" w:rsidRPr="006A07D0" w:rsidRDefault="00EA2A50" w:rsidP="00EA2A50">
      <w:pPr>
        <w:spacing w:line="360" w:lineRule="auto"/>
        <w:ind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lastRenderedPageBreak/>
        <w:t>8.3.9.</w:t>
      </w:r>
      <w:r w:rsidRPr="006A07D0">
        <w:rPr>
          <w:color w:val="000000"/>
          <w:sz w:val="28"/>
          <w:szCs w:val="28"/>
        </w:rPr>
        <w:tab/>
        <w:t>на оплату труда сотрудников государственных и муниципальных органов власти, а также организаций, оплата труда которых определена выполняемым государственным заданием;</w:t>
      </w:r>
    </w:p>
    <w:p w:rsidR="00EA2A50" w:rsidRPr="006A07D0" w:rsidRDefault="00EA2A50" w:rsidP="00EA2A50">
      <w:pPr>
        <w:spacing w:line="360" w:lineRule="auto"/>
        <w:ind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8.3.10. командировочных расходов сотрудников организации, реализующих проект;</w:t>
      </w:r>
    </w:p>
    <w:p w:rsidR="00EA2A50" w:rsidRPr="006A07D0" w:rsidRDefault="00EA2A50" w:rsidP="00EA2A50">
      <w:pPr>
        <w:spacing w:line="360" w:lineRule="auto"/>
        <w:ind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8.3.11. представительских расходов.</w:t>
      </w:r>
    </w:p>
    <w:p w:rsidR="00EA2A50" w:rsidRPr="006A07D0" w:rsidRDefault="00EA2A50" w:rsidP="00EA2A50">
      <w:pPr>
        <w:spacing w:line="360" w:lineRule="auto"/>
        <w:ind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8.3.12. покрытие транспортных расходов для участников до места проведения федеральных и окружных мероприятий, посвященных развитию добровольческой (волонтерской) деятельности, и обратно;</w:t>
      </w:r>
    </w:p>
    <w:p w:rsidR="00EA2A50" w:rsidRPr="006A07D0" w:rsidRDefault="00EA2A50" w:rsidP="00EA2A50">
      <w:pPr>
        <w:spacing w:line="360" w:lineRule="auto"/>
        <w:ind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8.3.13. на предоставление премий, благотворительные пожертвования в денежной форме;</w:t>
      </w:r>
    </w:p>
    <w:p w:rsidR="00EA2A50" w:rsidRPr="006A07D0" w:rsidRDefault="00EA2A50" w:rsidP="00EA2A50">
      <w:pPr>
        <w:spacing w:line="360" w:lineRule="auto"/>
        <w:ind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8.3.14. на приобретение призов, подарков стоимостью более 4 000 (четырех тысяч) рублей;</w:t>
      </w:r>
    </w:p>
    <w:p w:rsidR="00EA2A50" w:rsidRPr="006A07D0" w:rsidRDefault="00EA2A50" w:rsidP="00EA2A50">
      <w:pPr>
        <w:spacing w:line="360" w:lineRule="auto"/>
        <w:ind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8.3.15. на оплату организационных взносов за участие в различных мероприятиях;</w:t>
      </w:r>
    </w:p>
    <w:p w:rsidR="00EA2A50" w:rsidRPr="006A07D0" w:rsidRDefault="00EA2A50" w:rsidP="00EA2A50">
      <w:pPr>
        <w:spacing w:line="360" w:lineRule="auto"/>
        <w:ind w:right="-72"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 xml:space="preserve">8.3.16. на приобретение продуктов питания с целью их раздачи </w:t>
      </w:r>
      <w:r w:rsidRPr="006A07D0">
        <w:rPr>
          <w:color w:val="000000"/>
          <w:sz w:val="28"/>
          <w:szCs w:val="28"/>
        </w:rPr>
        <w:br/>
        <w:t>в виде материальной (благотворительной)помощи;</w:t>
      </w:r>
    </w:p>
    <w:p w:rsidR="00EA2A50" w:rsidRPr="006A07D0" w:rsidRDefault="00EA2A50" w:rsidP="00EA2A50">
      <w:pPr>
        <w:spacing w:line="360" w:lineRule="auto"/>
        <w:ind w:right="-72"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8.3.17. непредвиденных расходов, а также недетализированных</w:t>
      </w:r>
      <w:r w:rsidRPr="006A07D0">
        <w:rPr>
          <w:color w:val="000000"/>
          <w:sz w:val="28"/>
          <w:szCs w:val="28"/>
        </w:rPr>
        <w:br/>
        <w:t>«прочих расходов»;</w:t>
      </w:r>
    </w:p>
    <w:p w:rsidR="00EA2A50" w:rsidRPr="006A07D0" w:rsidRDefault="00EA2A50" w:rsidP="00EA2A50">
      <w:pPr>
        <w:spacing w:line="360" w:lineRule="auto"/>
        <w:ind w:right="-72" w:firstLine="709"/>
        <w:jc w:val="both"/>
        <w:rPr>
          <w:sz w:val="28"/>
          <w:szCs w:val="28"/>
        </w:rPr>
      </w:pPr>
      <w:r w:rsidRPr="006A07D0">
        <w:rPr>
          <w:color w:val="000000"/>
          <w:sz w:val="28"/>
          <w:szCs w:val="28"/>
        </w:rPr>
        <w:t>8.3.18. финансирование текущей деятельности отдельных организаций;</w:t>
      </w:r>
    </w:p>
    <w:p w:rsidR="00EA2A50" w:rsidRPr="006A07D0" w:rsidRDefault="00EA2A50" w:rsidP="00EA2A50">
      <w:pPr>
        <w:spacing w:line="360" w:lineRule="auto"/>
        <w:ind w:right="-72" w:firstLine="709"/>
        <w:jc w:val="both"/>
        <w:rPr>
          <w:color w:val="000000"/>
          <w:sz w:val="28"/>
          <w:szCs w:val="28"/>
        </w:rPr>
      </w:pPr>
      <w:r w:rsidRPr="006A07D0">
        <w:rPr>
          <w:color w:val="000000"/>
          <w:sz w:val="28"/>
          <w:szCs w:val="28"/>
        </w:rPr>
        <w:t>8.3.19. связанных с проведением ежегодных региональных мероприятий, за исключением случаев расширения (масштабирования) данных мероприятий, проводимых в целях наибольшего вовлечения граждан в добровольческую (волонтерскую) деятельность.</w:t>
      </w:r>
    </w:p>
    <w:p w:rsidR="00EA2A50" w:rsidRPr="006A07D0" w:rsidRDefault="00EA2A50" w:rsidP="00EA2A50">
      <w:pPr>
        <w:spacing w:line="276" w:lineRule="auto"/>
        <w:ind w:right="-72" w:firstLine="709"/>
        <w:jc w:val="both"/>
        <w:rPr>
          <w:color w:val="000000"/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6A07D0">
        <w:rPr>
          <w:rFonts w:ascii="Times New Roman" w:hAnsi="Times New Roman"/>
          <w:b/>
          <w:sz w:val="28"/>
          <w:szCs w:val="28"/>
        </w:rPr>
        <w:t>Порядок подачи и общие требования к заявкам Конкурса</w:t>
      </w:r>
    </w:p>
    <w:p w:rsidR="00EA2A50" w:rsidRPr="006A07D0" w:rsidRDefault="00EA2A50" w:rsidP="00EA2A50">
      <w:pPr>
        <w:ind w:right="68"/>
        <w:jc w:val="center"/>
        <w:rPr>
          <w:sz w:val="28"/>
          <w:szCs w:val="28"/>
        </w:rPr>
      </w:pPr>
    </w:p>
    <w:p w:rsidR="00EA2A50" w:rsidRPr="006A07D0" w:rsidRDefault="00EA2A50" w:rsidP="00EA2A50">
      <w:pPr>
        <w:pStyle w:val="ae"/>
        <w:numPr>
          <w:ilvl w:val="1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Для участия в Конкурсе подается заявка, оформленная в виде проекта. Под проектом в целях настоящего Положения понимается комплекс взаимосвязанных мероприятий, включающих участие добровольцев (волонтеров), </w:t>
      </w:r>
      <w:r w:rsidRPr="006A07D0">
        <w:rPr>
          <w:rFonts w:ascii="Times New Roman" w:hAnsi="Times New Roman"/>
          <w:sz w:val="28"/>
          <w:szCs w:val="28"/>
        </w:rPr>
        <w:lastRenderedPageBreak/>
        <w:t>направленных на достижение конкретных общественно полезных результатов</w:t>
      </w:r>
      <w:r w:rsidRPr="006A07D0">
        <w:rPr>
          <w:rFonts w:ascii="Times New Roman" w:hAnsi="Times New Roman"/>
          <w:sz w:val="28"/>
          <w:szCs w:val="28"/>
        </w:rPr>
        <w:br/>
        <w:t>в рамках определенного срока и бюджета.</w:t>
      </w:r>
    </w:p>
    <w:p w:rsidR="00EA2A50" w:rsidRPr="006A07D0" w:rsidRDefault="00EA2A50" w:rsidP="00EA2A50">
      <w:pPr>
        <w:pStyle w:val="ae"/>
        <w:numPr>
          <w:ilvl w:val="1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Каждый участник Конк</w:t>
      </w:r>
      <w:r w:rsidRPr="006A07D0">
        <w:rPr>
          <w:rFonts w:ascii="Times New Roman" w:hAnsi="Times New Roman"/>
          <w:sz w:val="28"/>
          <w:szCs w:val="28"/>
          <w:highlight w:val="white"/>
        </w:rPr>
        <w:t>урса может представить на рассмотрение</w:t>
      </w:r>
      <w:r w:rsidRPr="006A07D0">
        <w:rPr>
          <w:rFonts w:ascii="Times New Roman" w:hAnsi="Times New Roman"/>
          <w:sz w:val="28"/>
          <w:szCs w:val="28"/>
          <w:highlight w:val="white"/>
        </w:rPr>
        <w:br/>
        <w:t xml:space="preserve">не более трех заявок по разным </w:t>
      </w:r>
      <w:r w:rsidRPr="006A07D0">
        <w:rPr>
          <w:rFonts w:ascii="Times New Roman" w:hAnsi="Times New Roman"/>
          <w:sz w:val="28"/>
          <w:szCs w:val="28"/>
        </w:rPr>
        <w:t>направлениям поддержки Конкурса, обозначенным в п. 3.1 настоящего Положения. Реализация проектов должна осуществляться</w:t>
      </w:r>
      <w:r w:rsidRPr="006A07D0">
        <w:rPr>
          <w:rFonts w:ascii="Times New Roman" w:hAnsi="Times New Roman"/>
          <w:sz w:val="28"/>
          <w:szCs w:val="28"/>
        </w:rPr>
        <w:br/>
        <w:t>на территории проведения Конкурса, указанной в п.5.1 настоящего Положения.</w:t>
      </w:r>
    </w:p>
    <w:p w:rsidR="00EA2A50" w:rsidRPr="006A07D0" w:rsidRDefault="00EA2A50" w:rsidP="00EA2A50">
      <w:pPr>
        <w:pStyle w:val="ae"/>
        <w:numPr>
          <w:ilvl w:val="1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Руководителем проекта не может являться работник государственных </w:t>
      </w:r>
      <w:r w:rsidRPr="006A07D0">
        <w:rPr>
          <w:rFonts w:ascii="Times New Roman" w:hAnsi="Times New Roman"/>
          <w:sz w:val="28"/>
          <w:szCs w:val="28"/>
        </w:rPr>
        <w:br/>
        <w:t xml:space="preserve"> муниципальных органов власти города или района.</w:t>
      </w:r>
    </w:p>
    <w:p w:rsidR="00EA2A50" w:rsidRPr="006A07D0" w:rsidRDefault="00EA2A50" w:rsidP="00EA2A50">
      <w:pPr>
        <w:pStyle w:val="ae"/>
        <w:numPr>
          <w:ilvl w:val="1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К участию в Конкурсе и рассмотрению экспертами Конкурса </w:t>
      </w:r>
      <w:r w:rsidRPr="006A07D0">
        <w:rPr>
          <w:rFonts w:ascii="Times New Roman" w:hAnsi="Times New Roman"/>
          <w:sz w:val="28"/>
          <w:szCs w:val="28"/>
        </w:rPr>
        <w:br/>
        <w:t>и экспертной комиссией Конкурса допускаются заявки, поданные в срок, обозначенный в п.7.1 настоящего Положения, соответствующие требованиям</w:t>
      </w:r>
      <w:r w:rsidRPr="006A07D0">
        <w:rPr>
          <w:rFonts w:ascii="Times New Roman" w:hAnsi="Times New Roman"/>
          <w:sz w:val="28"/>
          <w:szCs w:val="28"/>
        </w:rPr>
        <w:br/>
        <w:t>в заявке, означенным в п.9.5 и п.9.6 настоящего Положения.</w:t>
      </w:r>
    </w:p>
    <w:p w:rsidR="00EA2A50" w:rsidRPr="006A07D0" w:rsidRDefault="00EA2A50" w:rsidP="00EA2A50">
      <w:pPr>
        <w:pStyle w:val="ae"/>
        <w:numPr>
          <w:ilvl w:val="1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Заявка должна содержать: </w:t>
      </w:r>
    </w:p>
    <w:p w:rsidR="00EA2A50" w:rsidRPr="006A07D0" w:rsidRDefault="00EA2A50" w:rsidP="00EA2A50">
      <w:pPr>
        <w:pStyle w:val="af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contextualSpacing/>
        <w:jc w:val="both"/>
        <w:outlineLvl w:val="0"/>
        <w:rPr>
          <w:b/>
          <w:sz w:val="28"/>
          <w:szCs w:val="28"/>
        </w:rPr>
      </w:pPr>
      <w:r w:rsidRPr="006A07D0">
        <w:rPr>
          <w:sz w:val="28"/>
          <w:szCs w:val="28"/>
        </w:rPr>
        <w:t xml:space="preserve">заявку на Конкурс, составленную в формате </w:t>
      </w:r>
      <w:r w:rsidRPr="006A07D0">
        <w:rPr>
          <w:sz w:val="28"/>
          <w:szCs w:val="28"/>
          <w:u w:val="single"/>
        </w:rPr>
        <w:t>doc.* или docx.*</w:t>
      </w:r>
      <w:r w:rsidRPr="006A07D0">
        <w:rPr>
          <w:sz w:val="28"/>
          <w:szCs w:val="28"/>
        </w:rPr>
        <w:t xml:space="preserve">, по форме, установленной </w:t>
      </w:r>
      <w:r w:rsidRPr="006A07D0">
        <w:rPr>
          <w:sz w:val="28"/>
          <w:szCs w:val="28"/>
          <w:highlight w:val="white"/>
        </w:rPr>
        <w:t>Приложением № 1 к</w:t>
      </w:r>
      <w:r w:rsidRPr="006A07D0">
        <w:rPr>
          <w:sz w:val="28"/>
          <w:szCs w:val="28"/>
        </w:rPr>
        <w:t xml:space="preserve"> настоящему Положению;</w:t>
      </w:r>
    </w:p>
    <w:p w:rsidR="00EA2A50" w:rsidRPr="006A07D0" w:rsidRDefault="00EA2A50" w:rsidP="00EA2A50">
      <w:pPr>
        <w:pStyle w:val="af0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firstLine="709"/>
        <w:contextualSpacing/>
        <w:jc w:val="both"/>
        <w:outlineLvl w:val="0"/>
        <w:rPr>
          <w:b/>
          <w:sz w:val="28"/>
          <w:szCs w:val="28"/>
        </w:rPr>
      </w:pPr>
      <w:r w:rsidRPr="006A07D0">
        <w:rPr>
          <w:sz w:val="28"/>
          <w:szCs w:val="28"/>
        </w:rPr>
        <w:t xml:space="preserve">паспорт проекта в формате </w:t>
      </w:r>
      <w:r w:rsidRPr="006A07D0">
        <w:rPr>
          <w:sz w:val="28"/>
          <w:szCs w:val="28"/>
          <w:u w:val="single"/>
        </w:rPr>
        <w:t>doc.* или docx.*</w:t>
      </w:r>
      <w:r w:rsidRPr="006A07D0">
        <w:rPr>
          <w:sz w:val="28"/>
          <w:szCs w:val="28"/>
        </w:rPr>
        <w:t xml:space="preserve">, включая план мероприятий по реализации проекта в формате </w:t>
      </w:r>
      <w:r w:rsidRPr="006A07D0">
        <w:rPr>
          <w:sz w:val="28"/>
          <w:szCs w:val="28"/>
          <w:u w:val="single"/>
        </w:rPr>
        <w:t>doc.* или docx.*</w:t>
      </w:r>
      <w:r w:rsidRPr="006A07D0">
        <w:rPr>
          <w:sz w:val="28"/>
          <w:szCs w:val="28"/>
        </w:rPr>
        <w:t xml:space="preserve"> и смету проекта в формате xlsx.*, составленные по форме, установленн</w:t>
      </w:r>
      <w:r w:rsidRPr="006A07D0">
        <w:rPr>
          <w:sz w:val="28"/>
          <w:szCs w:val="28"/>
          <w:highlight w:val="white"/>
        </w:rPr>
        <w:t xml:space="preserve">ой Приложением № 2 к </w:t>
      </w:r>
      <w:r w:rsidRPr="006A07D0">
        <w:rPr>
          <w:sz w:val="28"/>
          <w:szCs w:val="28"/>
        </w:rPr>
        <w:t>настоящему Положению;</w:t>
      </w:r>
    </w:p>
    <w:p w:rsidR="00EA2A50" w:rsidRPr="006A07D0" w:rsidRDefault="00EA2A50" w:rsidP="00EA2A50">
      <w:pPr>
        <w:spacing w:line="360" w:lineRule="auto"/>
        <w:ind w:firstLine="709"/>
        <w:jc w:val="both"/>
        <w:rPr>
          <w:sz w:val="28"/>
          <w:szCs w:val="28"/>
          <w:lang w:eastAsia="en-US" w:bidi="en-US"/>
        </w:rPr>
      </w:pPr>
      <w:r w:rsidRPr="006A07D0">
        <w:rPr>
          <w:sz w:val="28"/>
          <w:szCs w:val="28"/>
          <w:lang w:eastAsia="en-US" w:bidi="en-US"/>
        </w:rPr>
        <w:t xml:space="preserve">– для очного этапа оценки заявок Участникам Конкурса необходимо подготовить </w:t>
      </w:r>
      <w:r w:rsidRPr="006A07D0">
        <w:rPr>
          <w:sz w:val="28"/>
          <w:szCs w:val="28"/>
          <w:u w:val="single"/>
          <w:lang w:eastAsia="en-US" w:bidi="en-US"/>
        </w:rPr>
        <w:t>презентацию</w:t>
      </w:r>
      <w:r w:rsidRPr="006A07D0">
        <w:rPr>
          <w:sz w:val="28"/>
          <w:szCs w:val="28"/>
          <w:lang w:eastAsia="en-US" w:bidi="en-US"/>
        </w:rPr>
        <w:t xml:space="preserve"> в формате </w:t>
      </w:r>
      <w:r w:rsidRPr="006A07D0">
        <w:rPr>
          <w:sz w:val="28"/>
          <w:szCs w:val="28"/>
          <w:u w:val="single"/>
          <w:lang w:val="en-US" w:eastAsia="en-US" w:bidi="en-US"/>
        </w:rPr>
        <w:t>pdf</w:t>
      </w:r>
      <w:r w:rsidRPr="006A07D0">
        <w:rPr>
          <w:sz w:val="28"/>
          <w:szCs w:val="28"/>
          <w:u w:val="single"/>
          <w:lang w:eastAsia="en-US" w:bidi="en-US"/>
        </w:rPr>
        <w:t xml:space="preserve">.* или </w:t>
      </w:r>
      <w:r w:rsidRPr="006A07D0">
        <w:rPr>
          <w:sz w:val="28"/>
          <w:szCs w:val="28"/>
          <w:u w:val="single"/>
          <w:lang w:val="en-US" w:eastAsia="en-US" w:bidi="en-US"/>
        </w:rPr>
        <w:t>pptx</w:t>
      </w:r>
      <w:r w:rsidRPr="006A07D0">
        <w:rPr>
          <w:sz w:val="28"/>
          <w:szCs w:val="28"/>
          <w:u w:val="single"/>
          <w:lang w:eastAsia="en-US" w:bidi="en-US"/>
        </w:rPr>
        <w:t>.*</w:t>
      </w:r>
      <w:r w:rsidRPr="006A07D0">
        <w:rPr>
          <w:sz w:val="28"/>
          <w:szCs w:val="28"/>
          <w:lang w:eastAsia="en-US" w:bidi="en-US"/>
        </w:rPr>
        <w:t xml:space="preserve">, содержащую информацию о предоставленных в Заявке практиках непосредственно к дню проведение очного этапа оценки Заявки в формате видеоконференции в приложении </w:t>
      </w:r>
      <w:r>
        <w:rPr>
          <w:sz w:val="28"/>
          <w:szCs w:val="28"/>
          <w:lang w:eastAsia="en-US" w:bidi="en-US"/>
        </w:rPr>
        <w:t>«</w:t>
      </w:r>
      <w:r>
        <w:rPr>
          <w:sz w:val="28"/>
          <w:szCs w:val="28"/>
          <w:lang w:val="en-US" w:eastAsia="en-US" w:bidi="en-US"/>
        </w:rPr>
        <w:t>Zoom</w:t>
      </w:r>
      <w:r>
        <w:rPr>
          <w:sz w:val="28"/>
          <w:szCs w:val="28"/>
          <w:lang w:eastAsia="en-US" w:bidi="en-US"/>
        </w:rPr>
        <w:t>»</w:t>
      </w:r>
      <w:r w:rsidRPr="006A07D0">
        <w:rPr>
          <w:sz w:val="28"/>
          <w:szCs w:val="28"/>
          <w:lang w:eastAsia="en-US" w:bidi="en-US"/>
        </w:rPr>
        <w:t>.</w:t>
      </w:r>
    </w:p>
    <w:p w:rsidR="00EA2A50" w:rsidRPr="006A07D0" w:rsidRDefault="00EA2A50" w:rsidP="00EA2A50">
      <w:pPr>
        <w:pStyle w:val="af0"/>
        <w:spacing w:line="360" w:lineRule="auto"/>
        <w:ind w:firstLine="709"/>
        <w:jc w:val="both"/>
        <w:rPr>
          <w:b/>
          <w:sz w:val="28"/>
          <w:szCs w:val="28"/>
        </w:rPr>
      </w:pPr>
      <w:r w:rsidRPr="006A07D0">
        <w:rPr>
          <w:sz w:val="28"/>
          <w:szCs w:val="28"/>
          <w:u w:val="single"/>
        </w:rPr>
        <w:t xml:space="preserve">Полный объем заявки, включающий все приложения, </w:t>
      </w:r>
      <w:r w:rsidRPr="006A07D0">
        <w:rPr>
          <w:sz w:val="28"/>
          <w:szCs w:val="28"/>
          <w:highlight w:val="white"/>
          <w:u w:val="single"/>
        </w:rPr>
        <w:t>должен составлять</w:t>
      </w:r>
      <w:r w:rsidRPr="006A07D0">
        <w:rPr>
          <w:sz w:val="28"/>
          <w:szCs w:val="28"/>
          <w:highlight w:val="white"/>
          <w:u w:val="single"/>
        </w:rPr>
        <w:br/>
        <w:t xml:space="preserve">не более 15 страниц, шрифт </w:t>
      </w:r>
      <w:r w:rsidRPr="006A07D0">
        <w:rPr>
          <w:sz w:val="28"/>
          <w:szCs w:val="28"/>
          <w:u w:val="single"/>
        </w:rPr>
        <w:t xml:space="preserve">– </w:t>
      </w:r>
      <w:r w:rsidRPr="006A07D0">
        <w:rPr>
          <w:sz w:val="28"/>
          <w:szCs w:val="28"/>
          <w:highlight w:val="white"/>
          <w:u w:val="single"/>
        </w:rPr>
        <w:t>Times New Roman, размер шр</w:t>
      </w:r>
      <w:r w:rsidRPr="006A07D0">
        <w:rPr>
          <w:sz w:val="28"/>
          <w:szCs w:val="28"/>
          <w:u w:val="single"/>
        </w:rPr>
        <w:t>ифта</w:t>
      </w:r>
      <w:r w:rsidRPr="006A07D0">
        <w:rPr>
          <w:sz w:val="28"/>
          <w:szCs w:val="28"/>
          <w:highlight w:val="white"/>
          <w:u w:val="single"/>
        </w:rPr>
        <w:t xml:space="preserve"> –</w:t>
      </w:r>
      <w:r w:rsidRPr="006A07D0">
        <w:rPr>
          <w:sz w:val="28"/>
          <w:szCs w:val="28"/>
          <w:u w:val="single"/>
        </w:rPr>
        <w:br/>
        <w:t>не менее 14 кегль</w:t>
      </w:r>
      <w:r w:rsidRPr="006A07D0">
        <w:rPr>
          <w:sz w:val="28"/>
          <w:szCs w:val="28"/>
        </w:rPr>
        <w:t>.</w:t>
      </w:r>
    </w:p>
    <w:p w:rsidR="00EA2A50" w:rsidRPr="006A07D0" w:rsidRDefault="00EA2A50" w:rsidP="00EA2A50">
      <w:pPr>
        <w:pStyle w:val="af0"/>
        <w:spacing w:line="360" w:lineRule="auto"/>
        <w:ind w:firstLine="709"/>
        <w:jc w:val="both"/>
        <w:rPr>
          <w:b/>
          <w:sz w:val="28"/>
          <w:szCs w:val="28"/>
        </w:rPr>
      </w:pPr>
      <w:r w:rsidRPr="006A07D0">
        <w:rPr>
          <w:sz w:val="28"/>
          <w:szCs w:val="28"/>
          <w:u w:val="single"/>
        </w:rPr>
        <w:t>К заявке прикладывают</w:t>
      </w:r>
      <w:r w:rsidRPr="006A07D0">
        <w:rPr>
          <w:sz w:val="28"/>
          <w:szCs w:val="28"/>
        </w:rPr>
        <w:t>:</w:t>
      </w:r>
    </w:p>
    <w:p w:rsidR="00EA2A50" w:rsidRPr="006A07D0" w:rsidRDefault="00EA2A50" w:rsidP="00EA2A50">
      <w:pPr>
        <w:pStyle w:val="ae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копию свидетельства о регистрации организации-заявителя (заверенную подписью руководителя и печатью организации-заявителя);</w:t>
      </w:r>
    </w:p>
    <w:p w:rsidR="00EA2A50" w:rsidRPr="006A07D0" w:rsidRDefault="00EA2A50" w:rsidP="00EA2A50">
      <w:pPr>
        <w:pStyle w:val="ae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lastRenderedPageBreak/>
        <w:t>копию свидетельства о постановке на учет в налоговом органе юридического лица, образованного в соответствии с законодательством</w:t>
      </w:r>
      <w:r w:rsidRPr="006A07D0">
        <w:rPr>
          <w:rFonts w:ascii="Times New Roman" w:hAnsi="Times New Roman"/>
          <w:sz w:val="28"/>
          <w:szCs w:val="28"/>
        </w:rPr>
        <w:br/>
        <w:t>Российской Федерации, по месту нахождения организации-заявителя на территории Российской Федерации (заверенную подписью руководителя и печатью организации-заявителя);</w:t>
      </w:r>
    </w:p>
    <w:p w:rsidR="00EA2A50" w:rsidRPr="006A07D0" w:rsidRDefault="00EA2A50" w:rsidP="00EA2A50">
      <w:pPr>
        <w:pStyle w:val="ae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документ, подтверждающий полномочия руководителя организации-заявителя (выписку из протокола общего собрания о выборе руководителя организации-заявителя либо копию приказа о назначении руководителя</w:t>
      </w:r>
      <w:r w:rsidRPr="006A07D0">
        <w:rPr>
          <w:rFonts w:ascii="Times New Roman" w:hAnsi="Times New Roman"/>
          <w:sz w:val="28"/>
          <w:szCs w:val="28"/>
        </w:rPr>
        <w:br/>
        <w:t>на должность, либо копию доверенности, выданную на имя руководителя, заверенную подписью руководителя и печатью организации);</w:t>
      </w:r>
    </w:p>
    <w:p w:rsidR="00EA2A50" w:rsidRPr="006A07D0" w:rsidRDefault="00EA2A50" w:rsidP="00EA2A50">
      <w:pPr>
        <w:pStyle w:val="ae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A07D0">
        <w:rPr>
          <w:rFonts w:ascii="Times New Roman" w:hAnsi="Times New Roman"/>
          <w:sz w:val="28"/>
          <w:szCs w:val="28"/>
          <w:highlight w:val="white"/>
        </w:rPr>
        <w:t>согласие на обработку персональных данных (по образцу);</w:t>
      </w:r>
    </w:p>
    <w:p w:rsidR="00EA2A50" w:rsidRPr="006A07D0" w:rsidRDefault="00EA2A50" w:rsidP="00EA2A50">
      <w:pPr>
        <w:pStyle w:val="ae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  <w:highlight w:val="white"/>
        </w:rPr>
        <w:t>коллективное заявление о партнерстве, в котором оговаривается</w:t>
      </w:r>
      <w:r w:rsidRPr="006A07D0">
        <w:rPr>
          <w:rFonts w:ascii="Times New Roman" w:hAnsi="Times New Roman"/>
          <w:sz w:val="28"/>
          <w:szCs w:val="28"/>
        </w:rPr>
        <w:t xml:space="preserve">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</w:t>
      </w:r>
      <w:r w:rsidRPr="006A07D0">
        <w:rPr>
          <w:rFonts w:ascii="Times New Roman" w:hAnsi="Times New Roman"/>
          <w:sz w:val="28"/>
          <w:szCs w:val="28"/>
        </w:rPr>
        <w:br/>
        <w:t>с организацией-заявителем);</w:t>
      </w:r>
    </w:p>
    <w:p w:rsidR="00EA2A50" w:rsidRPr="006A07D0" w:rsidRDefault="00EA2A50" w:rsidP="00EA2A50">
      <w:pPr>
        <w:pStyle w:val="ae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письма поддержки, рекомендательные письма (если имеются);</w:t>
      </w:r>
    </w:p>
    <w:p w:rsidR="00EA2A50" w:rsidRPr="006A07D0" w:rsidRDefault="00EA2A50" w:rsidP="00EA2A50">
      <w:pPr>
        <w:pStyle w:val="ae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другие документы, подтверждающие опыт организации-заявителя, исполнителей или значимость проекта (при наличии).</w:t>
      </w:r>
    </w:p>
    <w:p w:rsidR="00EA2A50" w:rsidRPr="006A07D0" w:rsidRDefault="00EA2A50" w:rsidP="00EA2A50">
      <w:pPr>
        <w:pStyle w:val="ae"/>
        <w:numPr>
          <w:ilvl w:val="1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Оператор Конкурса оставляет за собой право затребовать у заявителя заявки дополнительные документы в случае необходимости.</w:t>
      </w:r>
    </w:p>
    <w:p w:rsidR="00EA2A50" w:rsidRPr="006A07D0" w:rsidRDefault="00EA2A50" w:rsidP="00EA2A50">
      <w:pPr>
        <w:pStyle w:val="af0"/>
        <w:numPr>
          <w:ilvl w:val="1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  <w:tab w:val="left" w:pos="426"/>
          <w:tab w:val="left" w:pos="540"/>
        </w:tabs>
        <w:spacing w:line="360" w:lineRule="auto"/>
        <w:ind w:left="0" w:right="68" w:firstLine="709"/>
        <w:contextualSpacing/>
        <w:jc w:val="both"/>
        <w:outlineLvl w:val="0"/>
        <w:rPr>
          <w:b/>
          <w:sz w:val="28"/>
          <w:szCs w:val="28"/>
        </w:rPr>
      </w:pPr>
      <w:r w:rsidRPr="006A07D0">
        <w:rPr>
          <w:sz w:val="28"/>
          <w:szCs w:val="28"/>
        </w:rPr>
        <w:t xml:space="preserve">Расходы, связанные с подготовкой и представлением заявок, несут участники Конкурса. </w:t>
      </w:r>
    </w:p>
    <w:p w:rsidR="00EA2A50" w:rsidRPr="006A07D0" w:rsidRDefault="00EA2A50" w:rsidP="00EA2A50">
      <w:pPr>
        <w:pStyle w:val="ae"/>
        <w:numPr>
          <w:ilvl w:val="1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Документы, представленные на Конкурс, не рецензируются </w:t>
      </w:r>
      <w:r w:rsidRPr="006A07D0">
        <w:rPr>
          <w:rFonts w:ascii="Times New Roman" w:hAnsi="Times New Roman"/>
          <w:sz w:val="28"/>
          <w:szCs w:val="28"/>
        </w:rPr>
        <w:br/>
        <w:t>и не возвращаются.</w:t>
      </w:r>
    </w:p>
    <w:p w:rsidR="00EA2A50" w:rsidRPr="006A07D0" w:rsidRDefault="00EA2A50" w:rsidP="00EA2A50">
      <w:pPr>
        <w:spacing w:line="360" w:lineRule="auto"/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A07D0">
        <w:rPr>
          <w:sz w:val="28"/>
          <w:szCs w:val="28"/>
        </w:rPr>
        <w:t>.9.</w:t>
      </w:r>
      <w:r w:rsidRPr="006A07D0">
        <w:rPr>
          <w:sz w:val="28"/>
          <w:szCs w:val="28"/>
        </w:rPr>
        <w:tab/>
        <w:t xml:space="preserve">Оператор регистрирует заявку на участие в Конкурсе и производит оценку ее соответствия требованиям Конкурса. </w:t>
      </w:r>
    </w:p>
    <w:p w:rsidR="00EA2A50" w:rsidRPr="006A07D0" w:rsidRDefault="00EA2A50" w:rsidP="00EA2A50">
      <w:pPr>
        <w:ind w:right="68" w:firstLine="709"/>
        <w:jc w:val="both"/>
        <w:rPr>
          <w:sz w:val="28"/>
          <w:szCs w:val="28"/>
        </w:rPr>
      </w:pPr>
    </w:p>
    <w:p w:rsidR="00EA2A50" w:rsidRPr="006A07D0" w:rsidRDefault="00EA2A50" w:rsidP="00EA2A50">
      <w:pPr>
        <w:ind w:right="68"/>
        <w:jc w:val="center"/>
        <w:rPr>
          <w:sz w:val="28"/>
          <w:szCs w:val="28"/>
        </w:rPr>
      </w:pPr>
      <w:r w:rsidRPr="009C778A">
        <w:rPr>
          <w:b/>
          <w:bCs/>
          <w:sz w:val="28"/>
          <w:szCs w:val="28"/>
        </w:rPr>
        <w:t>10.</w:t>
      </w:r>
      <w:r>
        <w:rPr>
          <w:bCs/>
          <w:sz w:val="28"/>
          <w:szCs w:val="28"/>
        </w:rPr>
        <w:t xml:space="preserve"> </w:t>
      </w:r>
      <w:r w:rsidRPr="006A07D0">
        <w:rPr>
          <w:b/>
          <w:sz w:val="28"/>
          <w:szCs w:val="28"/>
        </w:rPr>
        <w:t>Порядок рассмотрения заявок</w:t>
      </w:r>
    </w:p>
    <w:p w:rsidR="00EA2A50" w:rsidRPr="006A07D0" w:rsidRDefault="00EA2A50" w:rsidP="00EA2A50">
      <w:pPr>
        <w:ind w:right="68"/>
        <w:jc w:val="center"/>
        <w:rPr>
          <w:sz w:val="28"/>
          <w:szCs w:val="28"/>
        </w:rPr>
      </w:pPr>
    </w:p>
    <w:p w:rsidR="00EA2A50" w:rsidRPr="006A07D0" w:rsidRDefault="00EA2A50" w:rsidP="00EA2A50">
      <w:pPr>
        <w:pStyle w:val="ae"/>
        <w:numPr>
          <w:ilvl w:val="1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 Все заявки, поступившие на Конкурс, оцениваются как минимум двумя независимыми экспертами, приглашенными Оператором. В качестве экспертов </w:t>
      </w:r>
      <w:r w:rsidRPr="006A07D0">
        <w:rPr>
          <w:rFonts w:ascii="Times New Roman" w:hAnsi="Times New Roman"/>
          <w:sz w:val="28"/>
          <w:szCs w:val="28"/>
        </w:rPr>
        <w:lastRenderedPageBreak/>
        <w:t>могут быть привлечены представители некоммерческих организаций, органов власти, бизнеса и СМИ, имеющие большой опыт в сфере социального проектирования, благотворительности и добровольчества (волонтерства).</w:t>
      </w:r>
    </w:p>
    <w:p w:rsidR="00EA2A50" w:rsidRPr="006A07D0" w:rsidRDefault="00EA2A50" w:rsidP="00EA2A50">
      <w:pPr>
        <w:pStyle w:val="ae"/>
        <w:numPr>
          <w:ilvl w:val="1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Представители некоммерческих организаций, подавших заявку </w:t>
      </w:r>
      <w:r w:rsidRPr="006A07D0">
        <w:rPr>
          <w:rFonts w:ascii="Times New Roman" w:hAnsi="Times New Roman"/>
          <w:sz w:val="28"/>
          <w:szCs w:val="28"/>
        </w:rPr>
        <w:br/>
        <w:t xml:space="preserve">на участие в Конкурсе, к участию в экспертизе не допускаются. </w:t>
      </w:r>
    </w:p>
    <w:p w:rsidR="00EA2A50" w:rsidRPr="006A07D0" w:rsidRDefault="00EA2A50" w:rsidP="00EA2A50">
      <w:pPr>
        <w:pStyle w:val="ae"/>
        <w:numPr>
          <w:ilvl w:val="1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Оператор направляет заявки, соответствующие требованиям Конкурса, экспертам в электронном виде. На основании оценок, полученных</w:t>
      </w:r>
      <w:r w:rsidRPr="006A07D0">
        <w:rPr>
          <w:rFonts w:ascii="Times New Roman" w:hAnsi="Times New Roman"/>
          <w:sz w:val="28"/>
          <w:szCs w:val="28"/>
        </w:rPr>
        <w:br/>
        <w:t>от экспертов, составляется рейтинг проектов, который представляется</w:t>
      </w:r>
      <w:r w:rsidRPr="006A07D0">
        <w:rPr>
          <w:rFonts w:ascii="Times New Roman" w:hAnsi="Times New Roman"/>
          <w:sz w:val="28"/>
          <w:szCs w:val="28"/>
        </w:rPr>
        <w:br/>
        <w:t>на рассмотрение экспертной комиссии.</w:t>
      </w:r>
    </w:p>
    <w:p w:rsidR="00EA2A50" w:rsidRPr="006A07D0" w:rsidRDefault="00EA2A50" w:rsidP="00EA2A50">
      <w:pPr>
        <w:pStyle w:val="ae"/>
        <w:numPr>
          <w:ilvl w:val="1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В состав экспертной комиссии входят представители: региональных</w:t>
      </w:r>
      <w:r w:rsidRPr="006A07D0">
        <w:rPr>
          <w:rFonts w:ascii="Times New Roman" w:hAnsi="Times New Roman"/>
          <w:sz w:val="28"/>
          <w:szCs w:val="28"/>
        </w:rPr>
        <w:br/>
        <w:t>и муниципальных органов власти, в чью компетенцию входит социальное развитие и поддержка добровольчества (волонтерства); некоммерческих неправительственных организаций, эксперты, чья профессиональная деятельность имеет отношение к развитию добровольчества (волонтерства); представители бизнес-компаний, имеющие свои программы по поддержке добровольчества (волонтерства) или желающие поддерживать проекты, направленные развитие добровольчества (волонтерства); представители СМИ, заинтересованные в освещении добровольческой (волонтерской) деятельности на территории Республики Татарстан.</w:t>
      </w:r>
    </w:p>
    <w:p w:rsidR="00EA2A50" w:rsidRPr="006A07D0" w:rsidRDefault="00EA2A50" w:rsidP="00EA2A50">
      <w:pPr>
        <w:pStyle w:val="ae"/>
        <w:numPr>
          <w:ilvl w:val="1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Члены экспертной комиссии знакомятся с результатами оценки проектов, поступивших на Конкурс, и принимают решение коллегиально в формате видеоконференции в приложении «Zoom». Заседание экспертной комиссии считается правомочным, если на нем присутствуют не менее половины его членов. Решения принимаются простым большинством голосов. </w:t>
      </w:r>
    </w:p>
    <w:p w:rsidR="00EA2A50" w:rsidRPr="006A07D0" w:rsidRDefault="00EA2A50" w:rsidP="00EA2A50">
      <w:pPr>
        <w:pStyle w:val="ae"/>
        <w:numPr>
          <w:ilvl w:val="1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Члены экспертной комиссии имеют право рекомендовать участнику Конкурса внести изменения в план реализации проекта и бюджет проекта.</w:t>
      </w:r>
    </w:p>
    <w:p w:rsidR="00EA2A50" w:rsidRPr="006A07D0" w:rsidRDefault="00EA2A50" w:rsidP="00EA2A50">
      <w:pPr>
        <w:pStyle w:val="ae"/>
        <w:numPr>
          <w:ilvl w:val="1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По рассматриваемым проектам экспертная комиссия дает одну</w:t>
      </w:r>
      <w:r w:rsidRPr="006A07D0">
        <w:rPr>
          <w:rFonts w:ascii="Times New Roman" w:hAnsi="Times New Roman"/>
          <w:sz w:val="28"/>
          <w:szCs w:val="28"/>
        </w:rPr>
        <w:br/>
        <w:t>из следующих рекомендаций:</w:t>
      </w:r>
    </w:p>
    <w:p w:rsidR="00EA2A50" w:rsidRPr="006A07D0" w:rsidRDefault="00EA2A50" w:rsidP="00EA2A50">
      <w:pPr>
        <w:pStyle w:val="ae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lastRenderedPageBreak/>
        <w:t>«включить проект в региональную заявку на Всероссийский конкурс лучших региональных практик поддержки волонтерства «Регион добрых дел» 2021 года»;</w:t>
      </w:r>
    </w:p>
    <w:p w:rsidR="00EA2A50" w:rsidRPr="006A07D0" w:rsidRDefault="00EA2A50" w:rsidP="00EA2A50">
      <w:pPr>
        <w:pStyle w:val="ae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«предложить включение проекта в региональную заявку</w:t>
      </w:r>
      <w:r w:rsidRPr="006A07D0">
        <w:rPr>
          <w:rFonts w:ascii="Times New Roman" w:hAnsi="Times New Roman"/>
          <w:sz w:val="28"/>
          <w:szCs w:val="28"/>
        </w:rPr>
        <w:br/>
        <w:t>на Всероссийский конкурс лучших региональных практик поддержки волонтерства «Регион добрых дел» 202</w:t>
      </w:r>
      <w:r>
        <w:rPr>
          <w:rFonts w:ascii="Times New Roman" w:hAnsi="Times New Roman"/>
          <w:sz w:val="28"/>
          <w:szCs w:val="28"/>
        </w:rPr>
        <w:t>1</w:t>
      </w:r>
      <w:r w:rsidRPr="006A07D0">
        <w:rPr>
          <w:rFonts w:ascii="Times New Roman" w:hAnsi="Times New Roman"/>
          <w:sz w:val="28"/>
          <w:szCs w:val="28"/>
        </w:rPr>
        <w:t xml:space="preserve"> года с учетом изменений, рекомендованных экспертной комиссией»</w:t>
      </w:r>
      <w:r>
        <w:rPr>
          <w:rFonts w:ascii="Times New Roman" w:hAnsi="Times New Roman"/>
          <w:sz w:val="28"/>
          <w:szCs w:val="28"/>
        </w:rPr>
        <w:t>;</w:t>
      </w:r>
    </w:p>
    <w:p w:rsidR="00EA2A50" w:rsidRPr="006A07D0" w:rsidRDefault="00EA2A50" w:rsidP="00EA2A50">
      <w:pPr>
        <w:pStyle w:val="ae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«не рекомендовать включение проекта в региональную заявку</w:t>
      </w:r>
      <w:r w:rsidRPr="006A07D0">
        <w:rPr>
          <w:rFonts w:ascii="Times New Roman" w:hAnsi="Times New Roman"/>
          <w:sz w:val="28"/>
          <w:szCs w:val="28"/>
        </w:rPr>
        <w:br/>
        <w:t>на Всероссийский конкурс лучших региональных практик поддержки волонтерства «Регион добрых дел» 202</w:t>
      </w:r>
      <w:r>
        <w:rPr>
          <w:rFonts w:ascii="Times New Roman" w:hAnsi="Times New Roman"/>
          <w:sz w:val="28"/>
          <w:szCs w:val="28"/>
        </w:rPr>
        <w:t>1</w:t>
      </w:r>
      <w:r w:rsidRPr="006A07D0">
        <w:rPr>
          <w:rFonts w:ascii="Times New Roman" w:hAnsi="Times New Roman"/>
          <w:sz w:val="28"/>
          <w:szCs w:val="28"/>
        </w:rPr>
        <w:t xml:space="preserve"> года».</w:t>
      </w:r>
    </w:p>
    <w:p w:rsidR="00EA2A50" w:rsidRPr="006A07D0" w:rsidRDefault="00EA2A50" w:rsidP="00EA2A50">
      <w:pPr>
        <w:pStyle w:val="ae"/>
        <w:numPr>
          <w:ilvl w:val="1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 Итоги работы экспертной комиссии оформляются протоколом.</w:t>
      </w:r>
    </w:p>
    <w:p w:rsidR="00EA2A5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/>
        <w:rPr>
          <w:rFonts w:ascii="Times New Roman" w:hAnsi="Times New Roman"/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/>
        <w:jc w:val="center"/>
        <w:rPr>
          <w:rFonts w:ascii="Times New Roman" w:hAnsi="Times New Roman"/>
          <w:b/>
          <w:sz w:val="28"/>
          <w:szCs w:val="28"/>
        </w:rPr>
      </w:pPr>
      <w:r w:rsidRPr="00570A72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7D0">
        <w:rPr>
          <w:rFonts w:ascii="Times New Roman" w:hAnsi="Times New Roman"/>
          <w:b/>
          <w:sz w:val="28"/>
          <w:szCs w:val="28"/>
        </w:rPr>
        <w:t>Критерии оценки заявок Конкурса</w:t>
      </w:r>
    </w:p>
    <w:p w:rsidR="00EA2A50" w:rsidRPr="006A07D0" w:rsidRDefault="00EA2A50" w:rsidP="00EA2A50">
      <w:pPr>
        <w:ind w:right="68"/>
        <w:jc w:val="center"/>
        <w:rPr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 </w:t>
      </w:r>
      <w:r w:rsidRPr="006A07D0">
        <w:rPr>
          <w:rFonts w:ascii="Times New Roman" w:hAnsi="Times New Roman"/>
          <w:sz w:val="28"/>
          <w:szCs w:val="28"/>
        </w:rPr>
        <w:t>При оценке заявок эксперты и экспертная комиссия руководствуются следующими основными критериями:</w:t>
      </w:r>
    </w:p>
    <w:p w:rsidR="00EA2A50" w:rsidRPr="006A07D0" w:rsidRDefault="00EA2A50" w:rsidP="00EA2A50">
      <w:pPr>
        <w:pStyle w:val="ae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360" w:lineRule="auto"/>
        <w:ind w:left="0" w:right="68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актуальность описанной проблемной ситуации, социальная значимость проекта и обоснованность предлагаемых решений;</w:t>
      </w:r>
    </w:p>
    <w:p w:rsidR="00EA2A50" w:rsidRPr="006A07D0" w:rsidRDefault="00EA2A50" w:rsidP="00EA2A50">
      <w:pPr>
        <w:pStyle w:val="ae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360" w:lineRule="auto"/>
        <w:ind w:left="0" w:right="68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системность подхода, целесообразность, логическая последовательность деятельности и ее нацеленность на достижение поставленных целей и задач;</w:t>
      </w:r>
    </w:p>
    <w:p w:rsidR="00EA2A50" w:rsidRPr="006A07D0" w:rsidRDefault="00EA2A50" w:rsidP="00EA2A50">
      <w:pPr>
        <w:pStyle w:val="ae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360" w:lineRule="auto"/>
        <w:ind w:left="0" w:right="68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соотношение планируемых расходов на реализацию проекта </w:t>
      </w:r>
      <w:r w:rsidRPr="006A07D0">
        <w:rPr>
          <w:rFonts w:ascii="Times New Roman" w:hAnsi="Times New Roman"/>
          <w:sz w:val="28"/>
          <w:szCs w:val="28"/>
        </w:rPr>
        <w:br/>
        <w:t>и его ожидаемых результатов, адекватность, измеримость и достижимость таких результатов, в том числе результаты внедрения единой информационной систем в сфере добровольчества (волонтерства) при реализации проекта, представленной в заявке;</w:t>
      </w:r>
    </w:p>
    <w:p w:rsidR="00EA2A50" w:rsidRPr="006A07D0" w:rsidRDefault="00EA2A50" w:rsidP="00EA2A50">
      <w:pPr>
        <w:pStyle w:val="ae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360" w:lineRule="auto"/>
        <w:ind w:left="0" w:right="68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обоснованность бюджета проекта;</w:t>
      </w:r>
    </w:p>
    <w:p w:rsidR="00EA2A50" w:rsidRPr="006A07D0" w:rsidRDefault="00EA2A50" w:rsidP="00EA2A50">
      <w:pPr>
        <w:pStyle w:val="ae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360" w:lineRule="auto"/>
        <w:ind w:left="0" w:right="68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реалистичность бюджета проекта и обоснованность планируемых расходов;</w:t>
      </w:r>
    </w:p>
    <w:p w:rsidR="00EA2A50" w:rsidRPr="006A07D0" w:rsidRDefault="00EA2A50" w:rsidP="00EA2A50">
      <w:pPr>
        <w:pStyle w:val="ae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360" w:lineRule="auto"/>
        <w:ind w:left="0" w:right="68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соответствие опыта организации и компетенций членов команды</w:t>
      </w:r>
      <w:r w:rsidRPr="00320D9B">
        <w:rPr>
          <w:rFonts w:ascii="Times New Roman" w:hAnsi="Times New Roman"/>
          <w:sz w:val="28"/>
          <w:szCs w:val="28"/>
        </w:rPr>
        <w:t>;</w:t>
      </w:r>
    </w:p>
    <w:p w:rsidR="00EA2A50" w:rsidRPr="006A07D0" w:rsidRDefault="00EA2A50" w:rsidP="00EA2A50">
      <w:pPr>
        <w:pStyle w:val="ae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360" w:lineRule="auto"/>
        <w:ind w:left="0" w:right="68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масштаб развития проекта;</w:t>
      </w:r>
    </w:p>
    <w:p w:rsidR="00EA2A50" w:rsidRPr="006A07D0" w:rsidRDefault="00EA2A50" w:rsidP="00EA2A50">
      <w:pPr>
        <w:pStyle w:val="ae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360" w:lineRule="auto"/>
        <w:ind w:left="0" w:right="68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lastRenderedPageBreak/>
        <w:t>инновационность, уникальность мероприятий, механизмов и подходов, используемых в представленной заявке;</w:t>
      </w:r>
    </w:p>
    <w:p w:rsidR="00EA2A50" w:rsidRPr="006A07D0" w:rsidRDefault="00EA2A50" w:rsidP="00EA2A50">
      <w:pPr>
        <w:pStyle w:val="ae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360" w:lineRule="auto"/>
        <w:ind w:left="0" w:right="68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 xml:space="preserve">наличие и масштабность стратегии продвижения практики </w:t>
      </w:r>
      <w:r w:rsidRPr="006A07D0">
        <w:rPr>
          <w:rFonts w:ascii="Times New Roman" w:hAnsi="Times New Roman"/>
          <w:sz w:val="28"/>
          <w:szCs w:val="28"/>
        </w:rPr>
        <w:br/>
        <w:t xml:space="preserve">(в средствах массовой информации, социальных сетях, рекламная кампания </w:t>
      </w:r>
      <w:r w:rsidRPr="006A07D0">
        <w:rPr>
          <w:rFonts w:ascii="Times New Roman" w:hAnsi="Times New Roman"/>
          <w:sz w:val="28"/>
          <w:szCs w:val="28"/>
        </w:rPr>
        <w:br/>
        <w:t>и др.) и маркетинговой стратегии;</w:t>
      </w:r>
    </w:p>
    <w:p w:rsidR="00EA2A50" w:rsidRPr="006A07D0" w:rsidRDefault="00EA2A50" w:rsidP="00EA2A50">
      <w:pPr>
        <w:pStyle w:val="ae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A07D0">
        <w:rPr>
          <w:rFonts w:ascii="Times New Roman" w:hAnsi="Times New Roman"/>
          <w:sz w:val="28"/>
          <w:szCs w:val="28"/>
        </w:rPr>
        <w:t>дополнительные ресурсы, в том числе финансовые, организационные и нематериальные, привлекаемые на реализацию проекта.</w:t>
      </w:r>
    </w:p>
    <w:p w:rsidR="00EA2A50" w:rsidRPr="006A07D0" w:rsidRDefault="00EA2A50" w:rsidP="00EA2A50">
      <w:pPr>
        <w:outlineLvl w:val="1"/>
        <w:rPr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6A07D0">
        <w:rPr>
          <w:rFonts w:ascii="Times New Roman" w:hAnsi="Times New Roman"/>
          <w:b/>
          <w:sz w:val="28"/>
          <w:szCs w:val="28"/>
        </w:rPr>
        <w:t>Подведение итогов Конкурса и реализация проектов</w:t>
      </w:r>
    </w:p>
    <w:p w:rsidR="00EA2A50" w:rsidRPr="006A07D0" w:rsidRDefault="00EA2A50" w:rsidP="00EA2A50">
      <w:pPr>
        <w:tabs>
          <w:tab w:val="left" w:pos="1276"/>
        </w:tabs>
        <w:ind w:left="709" w:right="68"/>
        <w:jc w:val="center"/>
        <w:rPr>
          <w:sz w:val="28"/>
          <w:szCs w:val="28"/>
        </w:rPr>
      </w:pP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6A07D0">
        <w:rPr>
          <w:rFonts w:ascii="Times New Roman" w:hAnsi="Times New Roman"/>
          <w:sz w:val="28"/>
          <w:szCs w:val="28"/>
        </w:rPr>
        <w:t>По результатам заседания экспертной комиссии победители Конкурса получают письменное уведомление о принятом решении.</w:t>
      </w: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 </w:t>
      </w:r>
      <w:r w:rsidRPr="006A07D0">
        <w:rPr>
          <w:rFonts w:ascii="Times New Roman" w:hAnsi="Times New Roman"/>
          <w:sz w:val="28"/>
          <w:szCs w:val="28"/>
        </w:rPr>
        <w:t>Организатор оставляет за собой право выбрать любое число победителей Конкурса.</w:t>
      </w: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</w:t>
      </w:r>
      <w:r w:rsidRPr="006A07D0">
        <w:rPr>
          <w:rFonts w:ascii="Times New Roman" w:hAnsi="Times New Roman"/>
          <w:sz w:val="28"/>
          <w:szCs w:val="28"/>
        </w:rPr>
        <w:t xml:space="preserve">Принятое решение не комментируется со стороны Организатора. Претензии по отклоненным заявкам не принимаются. </w:t>
      </w: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12.4. </w:t>
      </w:r>
      <w:r w:rsidRPr="006A07D0">
        <w:rPr>
          <w:rFonts w:ascii="Times New Roman" w:hAnsi="Times New Roman"/>
          <w:sz w:val="28"/>
          <w:szCs w:val="28"/>
        </w:rPr>
        <w:t xml:space="preserve">Итоги Конкурса публикуются в информационно-телекоммуникационной сети «Интернет» на сайте </w:t>
      </w:r>
      <w:r w:rsidRPr="006A07D0">
        <w:rPr>
          <w:rFonts w:ascii="Times New Roman" w:hAnsi="Times New Roman"/>
          <w:i/>
          <w:sz w:val="28"/>
          <w:szCs w:val="28"/>
        </w:rPr>
        <w:t>https://dobrovolets.tatarstan.ru/.</w:t>
      </w: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12.5. </w:t>
      </w:r>
      <w:r w:rsidRPr="006A07D0">
        <w:rPr>
          <w:rFonts w:ascii="Times New Roman" w:hAnsi="Times New Roman"/>
          <w:sz w:val="28"/>
          <w:szCs w:val="28"/>
        </w:rPr>
        <w:t>Проекты победителей включаются в заявку от Республики Татарстан для участия в Конкурсе.</w:t>
      </w: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12.6. </w:t>
      </w:r>
      <w:r w:rsidRPr="006A07D0">
        <w:rPr>
          <w:rFonts w:ascii="Times New Roman" w:hAnsi="Times New Roman"/>
          <w:sz w:val="28"/>
          <w:szCs w:val="28"/>
        </w:rPr>
        <w:t>Организации, чьи проекты включены в заявку от Республики Татарстан для участия в Конкурсе будут проинформированы Оператором не позднее 25 мая 2021 года.</w:t>
      </w:r>
    </w:p>
    <w:p w:rsidR="00EA2A50" w:rsidRPr="006A07D0" w:rsidRDefault="00EA2A50" w:rsidP="00EA2A50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right="6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12.7. </w:t>
      </w:r>
      <w:r w:rsidRPr="006A07D0">
        <w:rPr>
          <w:rFonts w:ascii="Times New Roman" w:hAnsi="Times New Roman"/>
          <w:sz w:val="28"/>
          <w:szCs w:val="28"/>
        </w:rPr>
        <w:t>В случае получения Республикой Татарстан субсидии на реализацию практик поддержки добровольчества (волонтерства) в субъектах Российской Федерации по итогам Конкурса</w:t>
      </w:r>
      <w:r>
        <w:rPr>
          <w:rFonts w:ascii="Times New Roman" w:hAnsi="Times New Roman"/>
          <w:sz w:val="28"/>
          <w:szCs w:val="28"/>
        </w:rPr>
        <w:t xml:space="preserve"> РДД,</w:t>
      </w:r>
      <w:r w:rsidRPr="006A07D0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6A07D0">
        <w:rPr>
          <w:rFonts w:ascii="Times New Roman" w:hAnsi="Times New Roman"/>
          <w:sz w:val="28"/>
          <w:szCs w:val="28"/>
        </w:rPr>
        <w:t>-победител</w:t>
      </w:r>
      <w:r>
        <w:rPr>
          <w:rFonts w:ascii="Times New Roman" w:hAnsi="Times New Roman"/>
          <w:sz w:val="28"/>
          <w:szCs w:val="28"/>
        </w:rPr>
        <w:t>и</w:t>
      </w:r>
      <w:r w:rsidRPr="006A07D0">
        <w:rPr>
          <w:rFonts w:ascii="Times New Roman" w:hAnsi="Times New Roman"/>
          <w:sz w:val="28"/>
          <w:szCs w:val="28"/>
        </w:rPr>
        <w:t xml:space="preserve"> будут </w:t>
      </w:r>
      <w:r>
        <w:rPr>
          <w:rFonts w:ascii="Times New Roman" w:hAnsi="Times New Roman"/>
          <w:sz w:val="28"/>
          <w:szCs w:val="28"/>
        </w:rPr>
        <w:t>поддержаны материально</w:t>
      </w:r>
      <w:r w:rsidRPr="006A07D0">
        <w:rPr>
          <w:rFonts w:ascii="Times New Roman" w:hAnsi="Times New Roman"/>
          <w:sz w:val="28"/>
          <w:szCs w:val="28"/>
        </w:rPr>
        <w:t xml:space="preserve">. </w:t>
      </w:r>
    </w:p>
    <w:p w:rsidR="00EA2A50" w:rsidRPr="00D675FA" w:rsidRDefault="00EA2A50" w:rsidP="00EA2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right="6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12.8. </w:t>
      </w:r>
      <w:r w:rsidRPr="00D675FA">
        <w:rPr>
          <w:sz w:val="28"/>
          <w:szCs w:val="28"/>
        </w:rPr>
        <w:t>Победители Конкурса</w:t>
      </w:r>
      <w:r>
        <w:rPr>
          <w:sz w:val="28"/>
          <w:szCs w:val="28"/>
        </w:rPr>
        <w:t xml:space="preserve"> РДД</w:t>
      </w:r>
      <w:r w:rsidRPr="00D675FA">
        <w:rPr>
          <w:sz w:val="28"/>
          <w:szCs w:val="28"/>
        </w:rPr>
        <w:t xml:space="preserve"> должны иметь в виду, что в ходе выполнения проекта Организаторы и представители Оператора имеют право контролировать работу по проекту.</w:t>
      </w:r>
    </w:p>
    <w:p w:rsidR="00EA2A50" w:rsidRPr="00D675FA" w:rsidRDefault="00EA2A50" w:rsidP="00EA2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right="6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12.9. </w:t>
      </w:r>
      <w:r w:rsidRPr="00D675FA">
        <w:rPr>
          <w:sz w:val="28"/>
          <w:szCs w:val="28"/>
        </w:rPr>
        <w:t>Ежеквартально победители Конкурса</w:t>
      </w:r>
      <w:r>
        <w:rPr>
          <w:sz w:val="28"/>
          <w:szCs w:val="28"/>
        </w:rPr>
        <w:t xml:space="preserve"> РДД</w:t>
      </w:r>
      <w:r w:rsidRPr="00D675FA">
        <w:rPr>
          <w:sz w:val="28"/>
          <w:szCs w:val="28"/>
        </w:rPr>
        <w:t xml:space="preserve"> должны предоставлять план реализации проекта на следующий квартал по установленной Оператором форме.</w:t>
      </w:r>
    </w:p>
    <w:p w:rsidR="00EA2A50" w:rsidRPr="00D675FA" w:rsidRDefault="00EA2A50" w:rsidP="00EA2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right="68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12.10.</w:t>
      </w:r>
      <w:r w:rsidRPr="00D675FA">
        <w:rPr>
          <w:sz w:val="28"/>
          <w:szCs w:val="28"/>
        </w:rPr>
        <w:t xml:space="preserve"> Ежеквартально победители Конкурса</w:t>
      </w:r>
      <w:r>
        <w:rPr>
          <w:sz w:val="28"/>
          <w:szCs w:val="28"/>
        </w:rPr>
        <w:t xml:space="preserve"> РДД</w:t>
      </w:r>
      <w:r w:rsidRPr="00D675FA">
        <w:rPr>
          <w:sz w:val="28"/>
          <w:szCs w:val="28"/>
        </w:rPr>
        <w:t xml:space="preserve"> должны предоставлять Оператору краткий отчет с фото- и видеоматериалами о проведенных мероприятиях в течение отчетного квартала.</w:t>
      </w:r>
    </w:p>
    <w:p w:rsidR="00EA2A50" w:rsidRPr="00D675FA" w:rsidRDefault="00EA2A50" w:rsidP="00EA2A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right="68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12.11.</w:t>
      </w:r>
      <w:r w:rsidRPr="00D675FA">
        <w:rPr>
          <w:sz w:val="28"/>
          <w:szCs w:val="28"/>
        </w:rPr>
        <w:t xml:space="preserve"> По окончании реализации проектов победителю Конкурса</w:t>
      </w:r>
      <w:r>
        <w:rPr>
          <w:sz w:val="28"/>
          <w:szCs w:val="28"/>
        </w:rPr>
        <w:t xml:space="preserve"> РДД</w:t>
      </w:r>
      <w:r w:rsidRPr="00D675FA">
        <w:rPr>
          <w:sz w:val="28"/>
          <w:szCs w:val="28"/>
        </w:rPr>
        <w:t xml:space="preserve"> необходимо предоставить Оператору в течение двух недель содержательный</w:t>
      </w:r>
      <w:r w:rsidRPr="00D675FA">
        <w:rPr>
          <w:sz w:val="28"/>
          <w:szCs w:val="28"/>
        </w:rPr>
        <w:br/>
        <w:t>и финансовый отчеты за весь период осуществления проекта.</w:t>
      </w:r>
    </w:p>
    <w:p w:rsidR="00EA2A50" w:rsidRDefault="00EA2A50" w:rsidP="00EA2A50"/>
    <w:p w:rsidR="00EA2A50" w:rsidRDefault="00EA2A50" w:rsidP="00EA2A50">
      <w:pPr>
        <w:spacing w:after="160" w:line="259" w:lineRule="auto"/>
      </w:pPr>
    </w:p>
    <w:p w:rsidR="00EA2A50" w:rsidRDefault="00EA2A50" w:rsidP="00EA2A50">
      <w:pPr>
        <w:spacing w:after="160" w:line="259" w:lineRule="auto"/>
      </w:pPr>
    </w:p>
    <w:p w:rsidR="00EA2A50" w:rsidRPr="009C778A" w:rsidRDefault="00EA2A50" w:rsidP="00EA2A50">
      <w:pPr>
        <w:spacing w:after="160" w:line="259" w:lineRule="auto"/>
        <w:jc w:val="right"/>
        <w:rPr>
          <w:iCs/>
          <w:sz w:val="28"/>
          <w:szCs w:val="28"/>
        </w:rPr>
      </w:pPr>
      <w:r>
        <w:br w:type="page"/>
      </w:r>
      <w:r w:rsidRPr="009C778A">
        <w:rPr>
          <w:iCs/>
          <w:sz w:val="28"/>
          <w:szCs w:val="28"/>
        </w:rPr>
        <w:lastRenderedPageBreak/>
        <w:t>Приложение №1</w:t>
      </w:r>
    </w:p>
    <w:p w:rsidR="00EA2A50" w:rsidRPr="006A07D0" w:rsidRDefault="00EA2A50" w:rsidP="00EA2A50">
      <w:pPr>
        <w:pStyle w:val="2"/>
        <w:tabs>
          <w:tab w:val="left" w:pos="5529"/>
        </w:tabs>
        <w:ind w:left="6237" w:hanging="141"/>
        <w:jc w:val="right"/>
        <w:rPr>
          <w:rFonts w:ascii="Times New Roman" w:hAnsi="Times New Roman"/>
          <w:b w:val="0"/>
          <w:i w:val="0"/>
          <w:iCs w:val="0"/>
        </w:rPr>
      </w:pPr>
      <w:r w:rsidRPr="006A07D0">
        <w:rPr>
          <w:rFonts w:ascii="Times New Roman" w:hAnsi="Times New Roman"/>
          <w:b w:val="0"/>
          <w:i w:val="0"/>
          <w:iCs w:val="0"/>
        </w:rPr>
        <w:t xml:space="preserve">к Положению о проведении </w:t>
      </w:r>
      <w:r>
        <w:rPr>
          <w:rFonts w:ascii="Times New Roman" w:hAnsi="Times New Roman"/>
          <w:b w:val="0"/>
          <w:i w:val="0"/>
          <w:iCs w:val="0"/>
        </w:rPr>
        <w:t xml:space="preserve">регионального этапа </w:t>
      </w:r>
      <w:r w:rsidRPr="006A07D0">
        <w:rPr>
          <w:rFonts w:ascii="Times New Roman" w:hAnsi="Times New Roman"/>
          <w:b w:val="0"/>
          <w:i w:val="0"/>
          <w:iCs w:val="0"/>
        </w:rPr>
        <w:t>Всероссийского конкурса лучших региональных практик поддержки волонтерства «Регион добрых дел» 2021 года</w:t>
      </w:r>
      <w:r>
        <w:rPr>
          <w:rFonts w:ascii="Times New Roman" w:hAnsi="Times New Roman"/>
          <w:b w:val="0"/>
          <w:i w:val="0"/>
          <w:iCs w:val="0"/>
        </w:rPr>
        <w:t xml:space="preserve"> в Республике Татарстан</w:t>
      </w:r>
    </w:p>
    <w:p w:rsidR="00EA2A50" w:rsidRPr="00A45CBF" w:rsidRDefault="00EA2A50" w:rsidP="00EA2A50">
      <w:pPr>
        <w:ind w:right="68"/>
        <w:jc w:val="right"/>
        <w:rPr>
          <w:sz w:val="28"/>
        </w:rPr>
      </w:pPr>
    </w:p>
    <w:p w:rsidR="00EA2A50" w:rsidRPr="00A45CBF" w:rsidRDefault="00EA2A50" w:rsidP="00EA2A50">
      <w:pPr>
        <w:jc w:val="center"/>
        <w:outlineLvl w:val="2"/>
        <w:rPr>
          <w:b/>
        </w:rPr>
      </w:pPr>
      <w:r w:rsidRPr="00A45CBF">
        <w:rPr>
          <w:b/>
          <w:caps/>
          <w:sz w:val="28"/>
        </w:rPr>
        <w:t>Заявка</w:t>
      </w:r>
    </w:p>
    <w:p w:rsidR="00EA2A50" w:rsidRPr="00A45CBF" w:rsidRDefault="00EA2A50" w:rsidP="00EA2A50">
      <w:pPr>
        <w:ind w:left="284" w:right="566"/>
        <w:jc w:val="center"/>
        <w:rPr>
          <w:sz w:val="28"/>
        </w:rPr>
      </w:pPr>
      <w:r w:rsidRPr="00A45CBF">
        <w:rPr>
          <w:sz w:val="28"/>
        </w:rPr>
        <w:t xml:space="preserve">на участие в </w:t>
      </w:r>
      <w:r>
        <w:rPr>
          <w:sz w:val="28"/>
        </w:rPr>
        <w:t>региональном этапе</w:t>
      </w:r>
      <w:r w:rsidRPr="00A45CBF">
        <w:rPr>
          <w:sz w:val="28"/>
        </w:rPr>
        <w:t xml:space="preserve"> </w:t>
      </w:r>
      <w:r w:rsidRPr="00BA558C">
        <w:rPr>
          <w:color w:val="000000"/>
          <w:sz w:val="28"/>
        </w:rPr>
        <w:t xml:space="preserve">Всероссийского конкурса лучших региональных практик </w:t>
      </w:r>
      <w:r w:rsidRPr="00A45CBF">
        <w:rPr>
          <w:sz w:val="28"/>
        </w:rPr>
        <w:t>поддержки волонтерства «Регион добрых дел» 202</w:t>
      </w:r>
      <w:r>
        <w:rPr>
          <w:sz w:val="28"/>
        </w:rPr>
        <w:t>1</w:t>
      </w:r>
      <w:r w:rsidRPr="00A45CBF">
        <w:rPr>
          <w:sz w:val="28"/>
        </w:rPr>
        <w:t xml:space="preserve"> года</w:t>
      </w:r>
      <w:r>
        <w:rPr>
          <w:sz w:val="28"/>
        </w:rPr>
        <w:t xml:space="preserve"> в Республике Татарстан</w:t>
      </w:r>
    </w:p>
    <w:p w:rsidR="00EA2A50" w:rsidRPr="00A45CBF" w:rsidRDefault="00EA2A50" w:rsidP="00EA2A50">
      <w:pPr>
        <w:pStyle w:val="Iauiue"/>
        <w:widowControl/>
        <w:rPr>
          <w:sz w:val="24"/>
          <w:lang w:val="ru-RU"/>
        </w:rPr>
      </w:pPr>
    </w:p>
    <w:p w:rsidR="00EA2A50" w:rsidRPr="00A45CBF" w:rsidRDefault="00EA2A50" w:rsidP="00EA2A50">
      <w:pPr>
        <w:pStyle w:val="Iauiue"/>
        <w:widowControl/>
        <w:rPr>
          <w:sz w:val="24"/>
          <w:lang w:val="ru-RU"/>
        </w:rPr>
      </w:pPr>
      <w:r w:rsidRPr="00A45CBF">
        <w:rPr>
          <w:sz w:val="24"/>
          <w:lang w:val="ru-RU"/>
        </w:rPr>
        <w:t>_____________________________________________________</w:t>
      </w:r>
      <w:r>
        <w:rPr>
          <w:sz w:val="24"/>
          <w:lang w:val="ru-RU"/>
        </w:rPr>
        <w:t>________________________</w:t>
      </w:r>
    </w:p>
    <w:p w:rsidR="00EA2A50" w:rsidRPr="00A45CBF" w:rsidRDefault="00EA2A50" w:rsidP="00EA2A50">
      <w:pPr>
        <w:pStyle w:val="af9"/>
        <w:spacing w:line="240" w:lineRule="auto"/>
        <w:ind w:left="0" w:right="0" w:firstLine="0"/>
        <w:jc w:val="center"/>
        <w:rPr>
          <w:lang w:val="ru-RU"/>
        </w:rPr>
      </w:pPr>
      <w:r w:rsidRPr="00A45CBF">
        <w:rPr>
          <w:lang w:val="ru-RU"/>
        </w:rPr>
        <w:t>(наименование организации)</w:t>
      </w:r>
    </w:p>
    <w:p w:rsidR="00EA2A50" w:rsidRPr="00A45CBF" w:rsidRDefault="00EA2A50" w:rsidP="00EA2A50">
      <w:pPr>
        <w:pStyle w:val="af9"/>
        <w:spacing w:line="240" w:lineRule="auto"/>
        <w:ind w:left="0" w:right="0" w:firstLine="0"/>
        <w:jc w:val="center"/>
        <w:rPr>
          <w:lang w:val="ru-RU"/>
        </w:rPr>
      </w:pPr>
    </w:p>
    <w:p w:rsidR="00EA2A50" w:rsidRPr="00A45CBF" w:rsidRDefault="00EA2A50" w:rsidP="00EA2A50">
      <w:pPr>
        <w:jc w:val="center"/>
        <w:rPr>
          <w:sz w:val="28"/>
        </w:rPr>
      </w:pPr>
      <w:r w:rsidRPr="00A45CBF">
        <w:rPr>
          <w:b/>
          <w:sz w:val="28"/>
        </w:rPr>
        <w:t>Общая информация о проекте</w:t>
      </w:r>
    </w:p>
    <w:p w:rsidR="00EA2A50" w:rsidRPr="00A45CBF" w:rsidRDefault="00EA2A50" w:rsidP="00EA2A50">
      <w:pPr>
        <w:pStyle w:val="af9"/>
        <w:spacing w:line="240" w:lineRule="auto"/>
        <w:ind w:left="0" w:right="0" w:firstLine="0"/>
        <w:jc w:val="center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EA2A50" w:rsidTr="00CC5E84">
        <w:tc>
          <w:tcPr>
            <w:tcW w:w="567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669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Наименование проекта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2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BA558C"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3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  <w:i/>
                <w:lang w:val="ru-RU"/>
              </w:rPr>
            </w:pPr>
            <w:r w:rsidRPr="00BA558C">
              <w:rPr>
                <w:lang w:val="ru-RU"/>
              </w:rPr>
              <w:t xml:space="preserve">Телефон руководителя проекта </w:t>
            </w:r>
            <w:r w:rsidRPr="00BA558C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EA2A50" w:rsidTr="00CC5E84">
        <w:tc>
          <w:tcPr>
            <w:tcW w:w="567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</w:rPr>
            </w:pPr>
            <w:r>
              <w:t>Мобильный телефон руководителя проекта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A2A50" w:rsidTr="00CC5E84">
        <w:tc>
          <w:tcPr>
            <w:tcW w:w="567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</w:rPr>
            </w:pPr>
            <w:r>
              <w:t>Электронный адрес руководителя проекта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A2A50" w:rsidRPr="00CE37C2" w:rsidTr="00CC5E84">
        <w:tc>
          <w:tcPr>
            <w:tcW w:w="567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6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A558C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BA558C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A558C">
              <w:rPr>
                <w:i/>
                <w:lang w:val="ru-RU"/>
              </w:rPr>
              <w:t>школьное добровольчество (волонтерство);</w:t>
            </w:r>
          </w:p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A558C">
              <w:rPr>
                <w:i/>
                <w:lang w:val="ru-RU"/>
              </w:rPr>
              <w:t>студенческое добровольчество (волонтерство);</w:t>
            </w:r>
          </w:p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A558C">
              <w:rPr>
                <w:i/>
                <w:lang w:val="ru-RU"/>
              </w:rPr>
              <w:t>добровольчество (волонтерство) трудоспособного населения;</w:t>
            </w:r>
          </w:p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A558C">
              <w:rPr>
                <w:i/>
                <w:lang w:val="ru-RU"/>
              </w:rPr>
              <w:t>«серебряное» добровольчество (волонтерство).</w:t>
            </w:r>
          </w:p>
        </w:tc>
      </w:tr>
      <w:tr w:rsidR="00EA2A50" w:rsidTr="00CC5E84">
        <w:tc>
          <w:tcPr>
            <w:tcW w:w="567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7</w:t>
            </w:r>
          </w:p>
        </w:tc>
        <w:tc>
          <w:tcPr>
            <w:tcW w:w="5669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География реализации проекта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A2A50" w:rsidTr="00CC5E84">
        <w:tc>
          <w:tcPr>
            <w:tcW w:w="567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69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Сроки реализации проекта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A558C">
              <w:rPr>
                <w:lang w:val="ru-RU"/>
              </w:rPr>
              <w:t xml:space="preserve">Объем субсидии, запрашиваемой на реализацию проекта, рублей </w:t>
            </w:r>
            <w:r w:rsidRPr="00BA558C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lang w:val="ru-RU"/>
              </w:rPr>
            </w:pPr>
            <w:r w:rsidRPr="00BA558C">
              <w:rPr>
                <w:lang w:val="ru-RU"/>
              </w:rPr>
              <w:t xml:space="preserve">Объем софинансирования проекта, рублей </w:t>
            </w:r>
            <w:r w:rsidRPr="00BA558C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Default="00EA2A50" w:rsidP="00CC5E84">
            <w:pPr>
              <w:pStyle w:val="af9"/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lang w:val="ru-RU"/>
              </w:rPr>
            </w:pPr>
            <w:r w:rsidRPr="00BA558C">
              <w:rPr>
                <w:lang w:val="ru-RU"/>
              </w:rPr>
              <w:t xml:space="preserve">Общая стоимость проекта, рублей </w:t>
            </w:r>
            <w:r w:rsidRPr="00BA558C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:rsidR="00EA2A50" w:rsidRPr="00A45CBF" w:rsidRDefault="00EA2A50" w:rsidP="00EA2A50">
      <w:pPr>
        <w:pStyle w:val="af9"/>
        <w:spacing w:line="240" w:lineRule="auto"/>
        <w:ind w:left="0" w:right="0" w:firstLine="0"/>
        <w:jc w:val="left"/>
        <w:rPr>
          <w:b/>
          <w:lang w:val="ru-RU"/>
        </w:rPr>
      </w:pPr>
    </w:p>
    <w:p w:rsidR="00EA2A50" w:rsidRPr="00A45CBF" w:rsidRDefault="00EA2A50" w:rsidP="00EA2A50">
      <w:pPr>
        <w:rPr>
          <w:sz w:val="28"/>
        </w:rPr>
      </w:pPr>
      <w:r w:rsidRPr="00A45CBF">
        <w:rPr>
          <w:sz w:val="28"/>
        </w:rPr>
        <w:br w:type="page"/>
      </w:r>
    </w:p>
    <w:p w:rsidR="00EA2A50" w:rsidRDefault="00EA2A50" w:rsidP="00EA2A50">
      <w:pPr>
        <w:jc w:val="center"/>
        <w:rPr>
          <w:sz w:val="28"/>
        </w:rPr>
      </w:pPr>
      <w:r>
        <w:rPr>
          <w:b/>
          <w:sz w:val="28"/>
        </w:rPr>
        <w:lastRenderedPageBreak/>
        <w:t>Информация об организации-заявителе проекта</w:t>
      </w:r>
    </w:p>
    <w:p w:rsidR="00EA2A50" w:rsidRDefault="00EA2A50" w:rsidP="00EA2A50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EA2A50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1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Наименование организации-заявителя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</w:p>
        </w:tc>
      </w:tr>
      <w:tr w:rsidR="00EA2A50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Организационная форма организации-заявителя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</w:p>
        </w:tc>
      </w:tr>
      <w:tr w:rsidR="00EA2A50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Дата регистрации организации-заявителя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</w:p>
        </w:tc>
      </w:tr>
      <w:tr w:rsidR="00EA2A50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4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 xml:space="preserve">Юридический адрес организации-заявителя 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</w:p>
        </w:tc>
      </w:tr>
      <w:tr w:rsidR="00EA2A50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5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Фактический адрес организации-заявителя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6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 xml:space="preserve">Телефон организации-заявителя </w:t>
            </w:r>
            <w:r w:rsidRPr="00BA558C">
              <w:rPr>
                <w:i/>
                <w:color w:val="000000"/>
                <w:lang w:bidi="en-US"/>
              </w:rPr>
              <w:t>(с указанием кода города)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</w:p>
        </w:tc>
      </w:tr>
      <w:tr w:rsidR="00EA2A50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7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Электронный адрес организации-заявителя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</w:p>
        </w:tc>
      </w:tr>
      <w:tr w:rsidR="00EA2A50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8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Адрес сайта организации-заявителя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9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>Ф.И.О. руководителя организации-заявителя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</w:p>
        </w:tc>
      </w:tr>
      <w:tr w:rsidR="00EA2A50" w:rsidRPr="00CE37C2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10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>Телефон руководителя организации-заявителя</w:t>
            </w:r>
            <w:r w:rsidRPr="00BA558C">
              <w:rPr>
                <w:color w:val="000000"/>
                <w:lang w:bidi="en-US"/>
              </w:rPr>
              <w:br/>
            </w:r>
            <w:r w:rsidRPr="00BA558C">
              <w:rPr>
                <w:i/>
                <w:color w:val="000000"/>
                <w:lang w:bidi="en-US"/>
              </w:rPr>
              <w:t>(с указанием кода города)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11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12</w:t>
            </w:r>
          </w:p>
        </w:tc>
        <w:tc>
          <w:tcPr>
            <w:tcW w:w="5669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13</w:t>
            </w:r>
          </w:p>
        </w:tc>
        <w:tc>
          <w:tcPr>
            <w:tcW w:w="5669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 xml:space="preserve">Ф.И.О. ответственного за финансово – экономический блок проекта </w:t>
            </w:r>
            <w:r w:rsidRPr="00BA558C">
              <w:rPr>
                <w:i/>
                <w:color w:val="000000"/>
                <w:lang w:bidi="en-US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14</w:t>
            </w:r>
          </w:p>
        </w:tc>
        <w:tc>
          <w:tcPr>
            <w:tcW w:w="5669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BA558C">
              <w:rPr>
                <w:i/>
                <w:color w:val="000000"/>
                <w:lang w:bidi="en-US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15</w:t>
            </w:r>
          </w:p>
        </w:tc>
        <w:tc>
          <w:tcPr>
            <w:tcW w:w="5669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>Мобильный телефон ответственного за финансово – экономический блок проекта</w:t>
            </w:r>
            <w:r w:rsidRPr="00BA558C">
              <w:rPr>
                <w:i/>
                <w:color w:val="000000"/>
                <w:lang w:bidi="en-US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16</w:t>
            </w:r>
          </w:p>
        </w:tc>
        <w:tc>
          <w:tcPr>
            <w:tcW w:w="5669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 xml:space="preserve">Электронный адрес ответственного за финансово – экономический блок проекта </w:t>
            </w:r>
            <w:r w:rsidRPr="00BA558C">
              <w:rPr>
                <w:i/>
                <w:color w:val="000000"/>
                <w:lang w:bidi="en-US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</w:p>
        </w:tc>
      </w:tr>
      <w:tr w:rsidR="00EA2A50" w:rsidRPr="00BB3C0D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17</w:t>
            </w:r>
          </w:p>
        </w:tc>
        <w:tc>
          <w:tcPr>
            <w:tcW w:w="5669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 xml:space="preserve">Источники финансирования организации-заявителя в настоящее время, рублей </w:t>
            </w:r>
            <w:r w:rsidRPr="00BA558C">
              <w:rPr>
                <w:i/>
                <w:color w:val="000000"/>
                <w:lang w:bidi="en-US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</w:p>
        </w:tc>
      </w:tr>
      <w:tr w:rsidR="00EA2A50" w:rsidRPr="00CE37C2" w:rsidTr="00CC5E84">
        <w:tc>
          <w:tcPr>
            <w:tcW w:w="567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18</w:t>
            </w:r>
          </w:p>
        </w:tc>
        <w:tc>
          <w:tcPr>
            <w:tcW w:w="5669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>Наименование вышестоящей организации</w:t>
            </w:r>
            <w:r w:rsidRPr="00BA558C">
              <w:rPr>
                <w:color w:val="000000"/>
                <w:lang w:bidi="en-US"/>
              </w:rPr>
              <w:br/>
            </w:r>
            <w:r w:rsidRPr="00BA558C">
              <w:rPr>
                <w:i/>
                <w:color w:val="000000"/>
                <w:lang w:bidi="en-US"/>
              </w:rPr>
              <w:t>(если имеется)</w:t>
            </w:r>
          </w:p>
        </w:tc>
        <w:tc>
          <w:tcPr>
            <w:tcW w:w="3936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lang w:bidi="en-US"/>
              </w:rPr>
            </w:pPr>
          </w:p>
        </w:tc>
      </w:tr>
    </w:tbl>
    <w:p w:rsidR="00EA2A50" w:rsidRPr="00A45CBF" w:rsidRDefault="00EA2A50" w:rsidP="00EA2A50">
      <w:pPr>
        <w:rPr>
          <w:sz w:val="28"/>
        </w:rPr>
      </w:pPr>
    </w:p>
    <w:p w:rsidR="00EA2A50" w:rsidRPr="00A45CBF" w:rsidRDefault="00EA2A50" w:rsidP="00EA2A50">
      <w:pPr>
        <w:rPr>
          <w:sz w:val="28"/>
        </w:rPr>
      </w:pPr>
      <w:r w:rsidRPr="00A45CBF">
        <w:rPr>
          <w:sz w:val="28"/>
        </w:rPr>
        <w:br w:type="page"/>
      </w:r>
    </w:p>
    <w:p w:rsidR="00EA2A50" w:rsidRPr="00A45CBF" w:rsidRDefault="00EA2A50" w:rsidP="00EA2A50">
      <w:pPr>
        <w:spacing w:line="276" w:lineRule="auto"/>
        <w:ind w:firstLine="709"/>
        <w:jc w:val="both"/>
      </w:pPr>
      <w:r w:rsidRPr="00BA558C">
        <w:rPr>
          <w:color w:val="000000"/>
          <w:sz w:val="28"/>
        </w:rPr>
        <w:lastRenderedPageBreak/>
        <w:t xml:space="preserve">Прошу Вас организовать рассмотрение настоящей заявки в рамках проведения </w:t>
      </w:r>
      <w:r>
        <w:rPr>
          <w:sz w:val="28"/>
        </w:rPr>
        <w:t>регионального этапа</w:t>
      </w:r>
      <w:r w:rsidRPr="00A45CBF">
        <w:rPr>
          <w:sz w:val="28"/>
        </w:rPr>
        <w:t xml:space="preserve"> </w:t>
      </w:r>
      <w:r w:rsidRPr="00BA558C">
        <w:rPr>
          <w:color w:val="000000"/>
          <w:sz w:val="28"/>
        </w:rPr>
        <w:t xml:space="preserve">Всероссийского конкурса лучших региональных практик </w:t>
      </w:r>
      <w:r w:rsidRPr="00A45CBF">
        <w:rPr>
          <w:sz w:val="28"/>
        </w:rPr>
        <w:t>поддержки волонтерства «Регион добрых дел» 202</w:t>
      </w:r>
      <w:r>
        <w:rPr>
          <w:sz w:val="28"/>
        </w:rPr>
        <w:t>1</w:t>
      </w:r>
      <w:r w:rsidRPr="00A45CBF">
        <w:rPr>
          <w:sz w:val="28"/>
        </w:rPr>
        <w:t xml:space="preserve"> года</w:t>
      </w:r>
      <w:r>
        <w:rPr>
          <w:sz w:val="28"/>
        </w:rPr>
        <w:t xml:space="preserve"> в Республике Татарстан</w:t>
      </w:r>
      <w:r w:rsidRPr="00BA558C">
        <w:rPr>
          <w:color w:val="000000"/>
          <w:sz w:val="28"/>
        </w:rPr>
        <w:t>. С условиями</w:t>
      </w:r>
      <w:r>
        <w:rPr>
          <w:color w:val="000000"/>
          <w:sz w:val="28"/>
        </w:rPr>
        <w:t xml:space="preserve"> </w:t>
      </w:r>
      <w:r w:rsidRPr="00BA558C">
        <w:rPr>
          <w:color w:val="000000"/>
          <w:sz w:val="28"/>
        </w:rPr>
        <w:t xml:space="preserve">и требованиями </w:t>
      </w:r>
      <w:r>
        <w:rPr>
          <w:sz w:val="28"/>
        </w:rPr>
        <w:t>регионального этапа</w:t>
      </w:r>
      <w:r w:rsidRPr="00A45CBF">
        <w:rPr>
          <w:sz w:val="28"/>
        </w:rPr>
        <w:t xml:space="preserve"> </w:t>
      </w:r>
      <w:r w:rsidRPr="00BA558C">
        <w:rPr>
          <w:color w:val="000000"/>
          <w:sz w:val="28"/>
        </w:rPr>
        <w:t xml:space="preserve">Всероссийского конкурса лучших региональных практик </w:t>
      </w:r>
      <w:r w:rsidRPr="00A45CBF">
        <w:rPr>
          <w:sz w:val="28"/>
        </w:rPr>
        <w:t>поддержки волонтерства «Регион добрых дел» 202</w:t>
      </w:r>
      <w:r>
        <w:rPr>
          <w:sz w:val="28"/>
        </w:rPr>
        <w:t>1</w:t>
      </w:r>
      <w:r w:rsidRPr="00A45CBF">
        <w:rPr>
          <w:sz w:val="28"/>
        </w:rPr>
        <w:t xml:space="preserve"> года</w:t>
      </w:r>
      <w:r>
        <w:rPr>
          <w:sz w:val="28"/>
        </w:rPr>
        <w:t xml:space="preserve"> в Республике Татарстан</w:t>
      </w:r>
      <w:r w:rsidRPr="00BA558C">
        <w:rPr>
          <w:color w:val="000000"/>
          <w:sz w:val="28"/>
        </w:rPr>
        <w:t xml:space="preserve"> ознакомлен</w:t>
      </w:r>
      <w:r>
        <w:rPr>
          <w:color w:val="000000"/>
          <w:sz w:val="28"/>
        </w:rPr>
        <w:t xml:space="preserve"> </w:t>
      </w:r>
      <w:r w:rsidRPr="00BA558C">
        <w:rPr>
          <w:color w:val="000000"/>
          <w:sz w:val="28"/>
        </w:rPr>
        <w:t>и согласен. Достоверность представленной в составе заявки информации гарантирую</w:t>
      </w:r>
      <w:r>
        <w:rPr>
          <w:sz w:val="28"/>
        </w:rPr>
        <w:t xml:space="preserve"> </w:t>
      </w:r>
      <w:r w:rsidRPr="00A45CBF">
        <w:rPr>
          <w:sz w:val="28"/>
        </w:rPr>
        <w:t>и даю согласие на обработку персональных данных.</w:t>
      </w:r>
    </w:p>
    <w:p w:rsidR="00EA2A50" w:rsidRPr="00A45CBF" w:rsidRDefault="00EA2A50" w:rsidP="00EA2A50">
      <w:pPr>
        <w:spacing w:line="276" w:lineRule="auto"/>
        <w:ind w:firstLine="709"/>
        <w:jc w:val="both"/>
        <w:rPr>
          <w:sz w:val="28"/>
        </w:rPr>
      </w:pPr>
    </w:p>
    <w:p w:rsidR="00EA2A50" w:rsidRPr="00A45CBF" w:rsidRDefault="00EA2A50" w:rsidP="00EA2A50">
      <w:pPr>
        <w:spacing w:line="276" w:lineRule="auto"/>
        <w:ind w:firstLine="709"/>
        <w:jc w:val="both"/>
      </w:pPr>
      <w:r w:rsidRPr="00A45CBF">
        <w:rPr>
          <w:sz w:val="28"/>
        </w:rPr>
        <w:t>Приложение к заявке: на ____л. в 1 экз.</w:t>
      </w:r>
    </w:p>
    <w:p w:rsidR="00EA2A50" w:rsidRPr="00A45CBF" w:rsidRDefault="00EA2A50" w:rsidP="00EA2A50">
      <w:pPr>
        <w:spacing w:line="276" w:lineRule="auto"/>
        <w:jc w:val="both"/>
        <w:rPr>
          <w:sz w:val="28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5203"/>
      </w:tblGrid>
      <w:tr w:rsidR="00EA2A50" w:rsidTr="00CC5E84">
        <w:tc>
          <w:tcPr>
            <w:tcW w:w="5140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bidi="en-US"/>
              </w:rPr>
            </w:pP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>Наименование должности руководителя организации-заявителя: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bidi="en-US"/>
              </w:rPr>
            </w:pPr>
          </w:p>
        </w:tc>
        <w:tc>
          <w:tcPr>
            <w:tcW w:w="5141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color w:val="000000"/>
                <w:lang w:bidi="en-US"/>
              </w:rPr>
            </w:pP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bidi="en-US"/>
              </w:rPr>
            </w:pP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__________________/_______________________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 xml:space="preserve">         (подпись)                            (ФИО)</w:t>
            </w:r>
          </w:p>
        </w:tc>
      </w:tr>
      <w:tr w:rsidR="00EA2A50" w:rsidTr="00CC5E84">
        <w:tc>
          <w:tcPr>
            <w:tcW w:w="5140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val="en-US" w:bidi="en-US"/>
              </w:rPr>
            </w:pP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Наименование должности руководителя проекта: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val="en-US" w:bidi="en-US"/>
              </w:rPr>
            </w:pPr>
          </w:p>
        </w:tc>
        <w:tc>
          <w:tcPr>
            <w:tcW w:w="5141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color w:val="000000"/>
                <w:lang w:val="en-US" w:bidi="en-US"/>
              </w:rPr>
            </w:pP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val="en-US" w:bidi="en-US"/>
              </w:rPr>
            </w:pP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__________________/_______________________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 xml:space="preserve">         (подпись)                            (ФИО)</w:t>
            </w:r>
          </w:p>
        </w:tc>
      </w:tr>
      <w:tr w:rsidR="00EA2A50" w:rsidTr="00CC5E84">
        <w:tc>
          <w:tcPr>
            <w:tcW w:w="5140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bidi="en-US"/>
              </w:rPr>
            </w:pP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>Наименование должности ответственного за финансово-экономический блок проекта (финансист/бухгалтер организации-заявителя):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bidi="en-US"/>
              </w:rPr>
            </w:pPr>
          </w:p>
        </w:tc>
        <w:tc>
          <w:tcPr>
            <w:tcW w:w="5141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color w:val="000000"/>
                <w:lang w:bidi="en-US"/>
              </w:rPr>
            </w:pP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bidi="en-US"/>
              </w:rPr>
            </w:pP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bidi="en-US"/>
              </w:rPr>
            </w:pP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__________________/_______________________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 xml:space="preserve">         (подпись)                            (ФИО)</w:t>
            </w:r>
          </w:p>
        </w:tc>
      </w:tr>
    </w:tbl>
    <w:p w:rsidR="00EA2A50" w:rsidRDefault="00EA2A50" w:rsidP="00EA2A50">
      <w:pPr>
        <w:jc w:val="both"/>
        <w:rPr>
          <w:b/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EA2A50" w:rsidTr="00CC5E84">
        <w:tc>
          <w:tcPr>
            <w:tcW w:w="4218" w:type="dxa"/>
          </w:tcPr>
          <w:p w:rsidR="00EA2A50" w:rsidRDefault="00EA2A50" w:rsidP="00CC5E84">
            <w:pPr>
              <w:spacing w:line="276" w:lineRule="auto"/>
            </w:pPr>
            <w:r>
              <w:t>«___»______________20__г.</w:t>
            </w:r>
          </w:p>
          <w:p w:rsidR="00EA2A50" w:rsidRDefault="00EA2A50" w:rsidP="00CC5E84">
            <w:pPr>
              <w:jc w:val="both"/>
            </w:pPr>
          </w:p>
        </w:tc>
        <w:tc>
          <w:tcPr>
            <w:tcW w:w="6094" w:type="dxa"/>
          </w:tcPr>
          <w:p w:rsidR="00EA2A50" w:rsidRDefault="00EA2A50" w:rsidP="00CC5E84">
            <w:pPr>
              <w:jc w:val="both"/>
            </w:pPr>
          </w:p>
          <w:p w:rsidR="00EA2A50" w:rsidRDefault="00EA2A50" w:rsidP="00CC5E84">
            <w:pPr>
              <w:ind w:left="567"/>
              <w:jc w:val="both"/>
            </w:pPr>
            <w:r>
              <w:t xml:space="preserve">                      М.П.</w:t>
            </w:r>
          </w:p>
        </w:tc>
      </w:tr>
    </w:tbl>
    <w:p w:rsidR="00EA2A50" w:rsidRDefault="00EA2A50" w:rsidP="00EA2A50">
      <w:pPr>
        <w:pStyle w:val="af9"/>
        <w:spacing w:line="240" w:lineRule="auto"/>
        <w:ind w:left="0" w:right="0" w:firstLine="0"/>
        <w:jc w:val="left"/>
        <w:rPr>
          <w:b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Default="00EA2A50" w:rsidP="00EA2A50">
      <w:pPr>
        <w:rPr>
          <w:sz w:val="28"/>
          <w:szCs w:val="28"/>
        </w:rPr>
      </w:pPr>
    </w:p>
    <w:p w:rsidR="00EA2A50" w:rsidRPr="00960C23" w:rsidRDefault="00EA2A50" w:rsidP="00EA2A50">
      <w:pPr>
        <w:pStyle w:val="2"/>
        <w:ind w:left="6237" w:hanging="141"/>
        <w:jc w:val="right"/>
        <w:rPr>
          <w:rFonts w:ascii="Times New Roman" w:hAnsi="Times New Roman"/>
          <w:b w:val="0"/>
          <w:i w:val="0"/>
          <w:iCs w:val="0"/>
        </w:rPr>
      </w:pPr>
      <w:r w:rsidRPr="00960C23">
        <w:rPr>
          <w:rFonts w:ascii="Times New Roman" w:hAnsi="Times New Roman"/>
          <w:b w:val="0"/>
          <w:i w:val="0"/>
          <w:iCs w:val="0"/>
        </w:rPr>
        <w:lastRenderedPageBreak/>
        <w:t>Приложение №2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</w:p>
    <w:p w:rsidR="00EA2A50" w:rsidRPr="00960C23" w:rsidRDefault="00EA2A50" w:rsidP="00EA2A50">
      <w:pPr>
        <w:pStyle w:val="2"/>
        <w:tabs>
          <w:tab w:val="left" w:pos="5529"/>
        </w:tabs>
        <w:ind w:left="6237" w:hanging="141"/>
        <w:jc w:val="right"/>
        <w:rPr>
          <w:rFonts w:ascii="Times New Roman" w:hAnsi="Times New Roman"/>
          <w:b w:val="0"/>
          <w:i w:val="0"/>
          <w:iCs w:val="0"/>
        </w:rPr>
      </w:pPr>
      <w:r w:rsidRPr="00960C23">
        <w:rPr>
          <w:rFonts w:ascii="Times New Roman" w:hAnsi="Times New Roman"/>
          <w:b w:val="0"/>
          <w:i w:val="0"/>
          <w:iCs w:val="0"/>
        </w:rPr>
        <w:t xml:space="preserve"> к Положению о проведении </w:t>
      </w:r>
      <w:r>
        <w:rPr>
          <w:rFonts w:ascii="Times New Roman" w:hAnsi="Times New Roman"/>
          <w:b w:val="0"/>
          <w:i w:val="0"/>
          <w:iCs w:val="0"/>
        </w:rPr>
        <w:t xml:space="preserve">регионального этапа </w:t>
      </w:r>
      <w:r w:rsidRPr="006A07D0">
        <w:rPr>
          <w:rFonts w:ascii="Times New Roman" w:hAnsi="Times New Roman"/>
          <w:b w:val="0"/>
          <w:i w:val="0"/>
          <w:iCs w:val="0"/>
        </w:rPr>
        <w:t>Всероссийского конкурса лучших региональных практик поддержки волонтерства «Регион добрых дел» 2021 года</w:t>
      </w:r>
      <w:r>
        <w:rPr>
          <w:rFonts w:ascii="Times New Roman" w:hAnsi="Times New Roman"/>
          <w:b w:val="0"/>
          <w:i w:val="0"/>
          <w:iCs w:val="0"/>
        </w:rPr>
        <w:t xml:space="preserve"> в Республике Татарстан</w:t>
      </w:r>
    </w:p>
    <w:p w:rsidR="00EA2A50" w:rsidRDefault="00EA2A50" w:rsidP="00EA2A50">
      <w:pPr>
        <w:widowControl w:val="0"/>
        <w:ind w:right="-28"/>
        <w:jc w:val="center"/>
        <w:rPr>
          <w:b/>
          <w:caps/>
          <w:color w:val="000000"/>
          <w:sz w:val="28"/>
        </w:rPr>
      </w:pPr>
    </w:p>
    <w:p w:rsidR="00EA2A50" w:rsidRDefault="00EA2A50" w:rsidP="00EA2A50">
      <w:pPr>
        <w:widowControl w:val="0"/>
        <w:ind w:right="-28"/>
        <w:jc w:val="center"/>
        <w:rPr>
          <w:b/>
          <w:caps/>
          <w:color w:val="000000"/>
          <w:sz w:val="28"/>
        </w:rPr>
      </w:pPr>
    </w:p>
    <w:p w:rsidR="00EA2A50" w:rsidRPr="004B6AB1" w:rsidRDefault="00EA2A50" w:rsidP="00EA2A50">
      <w:pPr>
        <w:widowControl w:val="0"/>
        <w:ind w:right="-28"/>
        <w:jc w:val="center"/>
        <w:rPr>
          <w:b/>
        </w:rPr>
      </w:pPr>
      <w:r w:rsidRPr="00BA558C">
        <w:rPr>
          <w:b/>
          <w:caps/>
          <w:color w:val="000000"/>
          <w:sz w:val="28"/>
        </w:rPr>
        <w:t>Паспорт ПРОЕКТА поддержки добровольчества (волонтерства)</w:t>
      </w:r>
    </w:p>
    <w:p w:rsidR="00EA2A50" w:rsidRPr="004B6AB1" w:rsidRDefault="00EA2A50" w:rsidP="00EA2A50">
      <w:pPr>
        <w:spacing w:line="276" w:lineRule="auto"/>
        <w:ind w:left="720"/>
        <w:contextualSpacing/>
        <w:rPr>
          <w:b/>
        </w:rPr>
      </w:pPr>
    </w:p>
    <w:p w:rsidR="00EA2A50" w:rsidRPr="004B6AB1" w:rsidRDefault="00EA2A50" w:rsidP="00EA2A50">
      <w:pPr>
        <w:spacing w:line="276" w:lineRule="auto"/>
        <w:ind w:firstLine="709"/>
        <w:jc w:val="both"/>
        <w:rPr>
          <w:sz w:val="28"/>
        </w:rPr>
      </w:pPr>
      <w:r w:rsidRPr="004B6AB1">
        <w:rPr>
          <w:sz w:val="28"/>
        </w:rPr>
        <w:t>Краткая текстовая презентация проекта, дающая целостное представление</w:t>
      </w:r>
      <w:r w:rsidRPr="004B6AB1">
        <w:rPr>
          <w:sz w:val="28"/>
        </w:rPr>
        <w:br/>
        <w:t>о сути проекта и отражающая основную идею проекта, цель, содержание</w:t>
      </w:r>
      <w:r w:rsidRPr="004B6AB1">
        <w:rPr>
          <w:sz w:val="28"/>
        </w:rPr>
        <w:br/>
        <w:t xml:space="preserve">и наиболее значимые ожидаемые результаты (заполняются по 2-5 предложений). Текст краткого описания проекта-победителя, </w:t>
      </w:r>
      <w:r>
        <w:rPr>
          <w:sz w:val="28"/>
        </w:rPr>
        <w:t xml:space="preserve">регионального этапа Всероссийского конкурса лучших региональных практик поддержки волонтерства «Регион добрых дел» 2021 в Республике Татарстан </w:t>
      </w:r>
      <w:r w:rsidRPr="004B6AB1">
        <w:rPr>
          <w:sz w:val="28"/>
        </w:rPr>
        <w:t>будет использован</w:t>
      </w:r>
      <w:r>
        <w:rPr>
          <w:sz w:val="28"/>
        </w:rPr>
        <w:t xml:space="preserve"> </w:t>
      </w:r>
      <w:r w:rsidRPr="004B6AB1">
        <w:rPr>
          <w:sz w:val="28"/>
        </w:rPr>
        <w:t xml:space="preserve">для публикации в информационно-телекоммуникационной сети «Интернет». </w:t>
      </w:r>
    </w:p>
    <w:p w:rsidR="00EA2A50" w:rsidRPr="004B6AB1" w:rsidRDefault="00EA2A50" w:rsidP="00EA2A50">
      <w:pPr>
        <w:spacing w:line="276" w:lineRule="auto"/>
        <w:ind w:firstLine="709"/>
        <w:jc w:val="both"/>
        <w:rPr>
          <w:sz w:val="28"/>
        </w:rPr>
      </w:pPr>
    </w:p>
    <w:p w:rsidR="00EA2A50" w:rsidRPr="004B6AB1" w:rsidRDefault="00EA2A50" w:rsidP="00EA2A50">
      <w:pPr>
        <w:jc w:val="center"/>
        <w:rPr>
          <w:b/>
          <w:sz w:val="28"/>
        </w:rPr>
      </w:pPr>
      <w:r w:rsidRPr="00BA558C">
        <w:rPr>
          <w:b/>
          <w:color w:val="000000"/>
          <w:sz w:val="28"/>
        </w:rPr>
        <w:t>Описание проекта поддержки добровольчества (волонтерства)</w:t>
      </w:r>
    </w:p>
    <w:p w:rsidR="00EA2A50" w:rsidRPr="004B6AB1" w:rsidRDefault="00EA2A50" w:rsidP="00EA2A50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6994"/>
      </w:tblGrid>
      <w:tr w:rsidR="00EA2A50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Style w:val="af3"/>
                <w:b w:val="0"/>
              </w:rPr>
            </w:pPr>
            <w:r w:rsidRPr="00960C23">
              <w:rPr>
                <w:rStyle w:val="af3"/>
                <w:b w:val="0"/>
              </w:rPr>
              <w:t>Наименование организации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val="en-US" w:bidi="en-US"/>
              </w:rPr>
            </w:pPr>
          </w:p>
        </w:tc>
      </w:tr>
      <w:tr w:rsidR="00EA2A50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i/>
                <w:color w:val="000000"/>
                <w:lang w:val="en-US" w:bidi="en-US"/>
              </w:rPr>
            </w:pPr>
            <w:r w:rsidRPr="00960C23">
              <w:rPr>
                <w:rStyle w:val="af3"/>
                <w:b w:val="0"/>
              </w:rPr>
              <w:t>Наименование проекта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val="en-US" w:bidi="en-US"/>
              </w:rPr>
            </w:pP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Style w:val="af9"/>
              <w:spacing w:line="240" w:lineRule="auto"/>
              <w:ind w:left="0" w:right="0" w:firstLine="0"/>
              <w:rPr>
                <w:bCs/>
                <w:szCs w:val="24"/>
                <w:lang w:val="ru-RU"/>
              </w:rPr>
            </w:pPr>
            <w:r w:rsidRPr="00960C23">
              <w:rPr>
                <w:bCs/>
                <w:szCs w:val="24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960C23">
              <w:rPr>
                <w:bCs/>
                <w:i/>
                <w:szCs w:val="24"/>
                <w:lang w:val="ru-RU"/>
              </w:rPr>
              <w:t>(указать только один пункт)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A558C">
              <w:rPr>
                <w:i/>
                <w:lang w:val="ru-RU"/>
              </w:rPr>
              <w:t>школьное добровольчество (волонтерство);</w:t>
            </w:r>
          </w:p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A558C">
              <w:rPr>
                <w:i/>
                <w:lang w:val="ru-RU"/>
              </w:rPr>
              <w:t>студенческое добровольчество (волонтерство);</w:t>
            </w:r>
          </w:p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A558C">
              <w:rPr>
                <w:i/>
                <w:lang w:val="ru-RU"/>
              </w:rPr>
              <w:t>добровольчество (волонтерство) трудоспособного населения;</w:t>
            </w:r>
          </w:p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A558C">
              <w:rPr>
                <w:i/>
                <w:lang w:val="ru-RU"/>
              </w:rPr>
              <w:t>«серебряное» добровольчество (волонтерство).</w:t>
            </w: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Style w:val="af9"/>
              <w:spacing w:line="240" w:lineRule="auto"/>
              <w:ind w:left="0" w:right="0" w:firstLine="0"/>
              <w:rPr>
                <w:bCs/>
                <w:szCs w:val="24"/>
              </w:rPr>
            </w:pPr>
            <w:r w:rsidRPr="00960C23">
              <w:rPr>
                <w:bCs/>
                <w:szCs w:val="24"/>
              </w:rPr>
              <w:t>Краткое описание проекта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Style w:val="af9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A558C">
              <w:rPr>
                <w:i/>
                <w:lang w:val="ru-RU"/>
              </w:rPr>
              <w:t>Допускается до 10 предложение. кратко описывающих содержание проекта</w:t>
            </w: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Cs/>
                <w:color w:val="000000"/>
                <w:lang w:bidi="en-US"/>
              </w:rPr>
            </w:pPr>
            <w:r w:rsidRPr="00960C23">
              <w:rPr>
                <w:bCs/>
                <w:color w:val="000000"/>
                <w:lang w:bidi="en-US"/>
              </w:rPr>
              <w:t>Основная цель и задачи проекта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В данном разделе необходимо указать, что планируется достичь в ходе реализации данного проекта. Важно убедиться,</w:t>
            </w:r>
            <w:r w:rsidRPr="00BA558C">
              <w:rPr>
                <w:i/>
                <w:color w:val="000000"/>
                <w:lang w:bidi="en-US"/>
              </w:rPr>
              <w:br/>
              <w:t>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Cs/>
                <w:color w:val="000000"/>
                <w:lang w:bidi="en-US"/>
              </w:rPr>
            </w:pPr>
            <w:r w:rsidRPr="00960C23">
              <w:rPr>
                <w:bCs/>
                <w:color w:val="000000"/>
                <w:lang w:bidi="en-US"/>
              </w:rPr>
              <w:t>Описание проблемы,</w:t>
            </w:r>
            <w:r w:rsidRPr="00960C23">
              <w:rPr>
                <w:bCs/>
                <w:color w:val="000000"/>
                <w:lang w:bidi="en-US"/>
              </w:rPr>
              <w:br/>
              <w:t>на решение которой направлен проект, обоснование актуальности</w:t>
            </w:r>
            <w:r w:rsidRPr="00960C23">
              <w:rPr>
                <w:bCs/>
                <w:color w:val="000000"/>
                <w:lang w:bidi="en-US"/>
              </w:rPr>
              <w:br/>
              <w:t xml:space="preserve">и социальной значимость проекта и предлагаемых решений. 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i/>
                <w:color w:val="000000"/>
                <w:lang w:bidi="en-US"/>
              </w:rPr>
            </w:pPr>
            <w:r w:rsidRPr="00960C23">
              <w:rPr>
                <w:rStyle w:val="af3"/>
                <w:b w:val="0"/>
              </w:rPr>
              <w:t>Основная целевая группа</w:t>
            </w:r>
            <w:r w:rsidRPr="00960C23">
              <w:rPr>
                <w:rStyle w:val="af3"/>
                <w:b w:val="0"/>
              </w:rPr>
              <w:br/>
              <w:t xml:space="preserve">и ее количественный состав </w:t>
            </w:r>
            <w:r w:rsidRPr="00960C23">
              <w:rPr>
                <w:rStyle w:val="af3"/>
                <w:b w:val="0"/>
                <w:i/>
              </w:rPr>
              <w:lastRenderedPageBreak/>
              <w:t>(на кого направлен проект, сколько человек)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lastRenderedPageBreak/>
              <w:t>Необходимо указать только те категории организаций и людей,</w:t>
            </w:r>
            <w:r w:rsidRPr="00BA558C">
              <w:rPr>
                <w:i/>
                <w:color w:val="000000"/>
                <w:lang w:bidi="en-US"/>
              </w:rPr>
              <w:br/>
              <w:t>с которыми будет проводиться работа в рамках проекта.</w:t>
            </w:r>
            <w:r w:rsidRPr="00BA558C">
              <w:rPr>
                <w:i/>
                <w:color w:val="000000"/>
                <w:lang w:bidi="en-US"/>
              </w:rPr>
              <w:br/>
            </w:r>
            <w:r w:rsidRPr="002F7363">
              <w:rPr>
                <w:i/>
                <w:color w:val="000000"/>
                <w:lang w:bidi="en-US"/>
              </w:rPr>
              <w:lastRenderedPageBreak/>
              <w:t>Если целевых групп несколько — необходимо описать каждую</w:t>
            </w:r>
            <w:r w:rsidRPr="002F7363">
              <w:rPr>
                <w:i/>
                <w:color w:val="000000"/>
                <w:lang w:bidi="en-US"/>
              </w:rPr>
              <w:br/>
              <w:t xml:space="preserve">из них. </w:t>
            </w:r>
            <w:r w:rsidRPr="00BA558C">
              <w:rPr>
                <w:i/>
                <w:color w:val="000000"/>
                <w:lang w:bidi="en-US"/>
              </w:rPr>
              <w:t>Коротко описать целевую группу: ее состав</w:t>
            </w:r>
            <w:r w:rsidRPr="00BA558C">
              <w:rPr>
                <w:i/>
                <w:color w:val="000000"/>
                <w:lang w:bidi="en-US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EA2A50" w:rsidRPr="008445D9" w:rsidTr="00CC5E84">
        <w:trPr>
          <w:trHeight w:val="880"/>
        </w:trPr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i/>
                <w:color w:val="000000"/>
                <w:lang w:bidi="en-US"/>
              </w:rPr>
            </w:pPr>
            <w:r w:rsidRPr="00960C23">
              <w:rPr>
                <w:rStyle w:val="af3"/>
                <w:b w:val="0"/>
              </w:rPr>
              <w:lastRenderedPageBreak/>
              <w:t xml:space="preserve">Деятельность </w:t>
            </w:r>
            <w:r w:rsidRPr="00960C23">
              <w:rPr>
                <w:rStyle w:val="af3"/>
                <w:b w:val="0"/>
                <w:i/>
              </w:rPr>
              <w:t>(что именно будет сделано в рамках реализации проекта)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Pr="00BA558C">
              <w:rPr>
                <w:i/>
                <w:color w:val="000000"/>
                <w:lang w:bidi="en-US"/>
              </w:rPr>
              <w:br/>
              <w:t>то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EA2A50" w:rsidTr="00CC5E84">
        <w:trPr>
          <w:trHeight w:val="880"/>
        </w:trPr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Cs/>
                <w:color w:val="000000"/>
                <w:lang w:bidi="en-US"/>
              </w:rPr>
            </w:pPr>
            <w:r w:rsidRPr="00960C23">
              <w:rPr>
                <w:bCs/>
                <w:color w:val="000000"/>
                <w:lang w:bidi="en-US"/>
              </w:rPr>
              <w:t>Описание поэтапного механизма реализации проекта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благополучателями, как будут привлекаться добровольцы (волонтеры) и что будет сделано</w:t>
            </w:r>
            <w:r w:rsidRPr="00BA558C">
              <w:rPr>
                <w:i/>
                <w:color w:val="000000"/>
                <w:lang w:bidi="en-US"/>
              </w:rPr>
              <w:br/>
              <w:t>для оптимизации добровольческого (волонтерского) участия</w:t>
            </w:r>
            <w:r w:rsidRPr="00BA558C">
              <w:rPr>
                <w:i/>
                <w:color w:val="000000"/>
                <w:lang w:bidi="en-US"/>
              </w:rPr>
              <w:br/>
              <w:t>в достижении целей отдельных мероприятий и проекта в целом.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val="en-US" w:bidi="en-US"/>
              </w:rPr>
            </w:pPr>
            <w:r w:rsidRPr="00BA558C">
              <w:rPr>
                <w:i/>
                <w:color w:val="000000"/>
                <w:lang w:bidi="en-US"/>
              </w:rPr>
              <w:t>Укажите всю последовательность мероприятий, которые</w:t>
            </w:r>
            <w:r w:rsidRPr="00BA558C">
              <w:rPr>
                <w:i/>
                <w:color w:val="000000"/>
                <w:lang w:bidi="en-US"/>
              </w:rPr>
              <w:br/>
              <w:t xml:space="preserve">вы хотите осуществить в ходе реализации проекта, с логической взаимосвязью каждого шага. </w:t>
            </w:r>
            <w:r w:rsidRPr="00BA558C">
              <w:rPr>
                <w:i/>
                <w:color w:val="000000"/>
                <w:lang w:val="en-US" w:bidi="en-US"/>
              </w:rPr>
              <w:t>Объясните, почему выбран именно такой набор мероприятий.</w:t>
            </w:r>
          </w:p>
        </w:tc>
      </w:tr>
      <w:tr w:rsidR="00EA2A50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i/>
                <w:color w:val="000000"/>
                <w:lang w:bidi="en-US"/>
              </w:rPr>
            </w:pPr>
            <w:r w:rsidRPr="00960C23">
              <w:rPr>
                <w:rStyle w:val="af3"/>
                <w:b w:val="0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При наличии указать следующие количественные результаты: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количество добровольцев (волонтеров), участвующих</w:t>
            </w:r>
            <w:r w:rsidRPr="00BA558C">
              <w:rPr>
                <w:i/>
                <w:color w:val="000000"/>
                <w:lang w:bidi="en-US"/>
              </w:rPr>
              <w:br/>
              <w:t xml:space="preserve">в реализации проекта. Их них </w:t>
            </w:r>
            <w:r w:rsidRPr="00BA558C">
              <w:rPr>
                <w:color w:val="000000"/>
                <w:sz w:val="28"/>
                <w:lang w:bidi="en-US"/>
              </w:rPr>
              <w:t xml:space="preserve">– </w:t>
            </w:r>
            <w:r w:rsidRPr="00BA558C">
              <w:rPr>
                <w:i/>
                <w:color w:val="000000"/>
                <w:lang w:bidi="en-US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количество благополучателей, получивших добровольческую (волонтерскую) поддержку;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количество проведенных добровольческих (волонтерских) инициатив;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количество добровольцев (волонтеров), прошедших образовательные программы;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другое.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 xml:space="preserve">Качественные изменения </w:t>
            </w:r>
            <w:r w:rsidRPr="00BA558C">
              <w:rPr>
                <w:color w:val="000000"/>
                <w:lang w:bidi="en-US"/>
              </w:rPr>
              <w:t xml:space="preserve">– </w:t>
            </w:r>
            <w:r w:rsidRPr="00BA558C">
              <w:rPr>
                <w:i/>
                <w:color w:val="000000"/>
                <w:lang w:bidi="en-US"/>
              </w:rPr>
              <w:t>это те изменения, которые произойдут в жизни благополучателей/целевой группы</w:t>
            </w:r>
            <w:r w:rsidRPr="00BA558C">
              <w:rPr>
                <w:i/>
                <w:color w:val="000000"/>
                <w:lang w:bidi="en-US"/>
              </w:rPr>
              <w:br/>
              <w:t xml:space="preserve"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благополучателей/целевой группы проекта. 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val="en-US" w:bidi="en-US"/>
              </w:rPr>
            </w:pPr>
            <w:r w:rsidRPr="00BA558C">
              <w:rPr>
                <w:i/>
                <w:color w:val="000000"/>
                <w:lang w:bidi="en-US"/>
              </w:rPr>
              <w:t>Следует как можно более конкретно ответить на вопрос</w:t>
            </w:r>
            <w:r w:rsidRPr="00BA558C">
              <w:rPr>
                <w:i/>
                <w:color w:val="000000"/>
                <w:lang w:bidi="en-US"/>
              </w:rPr>
              <w:br/>
            </w:r>
            <w:r w:rsidRPr="00BA558C">
              <w:rPr>
                <w:i/>
                <w:color w:val="000000"/>
                <w:lang w:bidi="en-US"/>
              </w:rPr>
              <w:lastRenderedPageBreak/>
              <w:t xml:space="preserve"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</w:t>
            </w:r>
            <w:r w:rsidRPr="00BA558C">
              <w:rPr>
                <w:i/>
                <w:color w:val="000000"/>
                <w:lang w:val="en-US" w:bidi="en-US"/>
              </w:rPr>
              <w:t>Важно продумать способы подтверждения достижения качественных результатов.</w:t>
            </w: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  <w:color w:val="000000"/>
                <w:lang w:val="en-US" w:bidi="en-US"/>
              </w:rPr>
            </w:pPr>
            <w:r w:rsidRPr="00960C23">
              <w:rPr>
                <w:bCs/>
                <w:color w:val="000000"/>
                <w:lang w:val="en-US" w:bidi="en-US"/>
              </w:rPr>
              <w:lastRenderedPageBreak/>
              <w:t>Долгосрочные результаты реализации проекта</w:t>
            </w:r>
          </w:p>
          <w:p w:rsidR="00EA2A50" w:rsidRPr="00960C23" w:rsidRDefault="00EA2A50" w:rsidP="00CC5E84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Это те отсроченные долгосрочные количественные</w:t>
            </w:r>
            <w:r w:rsidRPr="00BA558C">
              <w:rPr>
                <w:i/>
                <w:color w:val="000000"/>
                <w:lang w:bidi="en-US"/>
              </w:rPr>
              <w:br/>
              <w:t>и качественные изменения, которые, как вы прогнозируете, могут произойти в жизни добровольцев (волонтеров)/благополучателей проекта в результате реализации проекта через некоторое время после его завершения.</w:t>
            </w: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Cs/>
                <w:color w:val="000000"/>
                <w:lang w:val="en-US" w:bidi="en-US"/>
              </w:rPr>
            </w:pPr>
            <w:r w:rsidRPr="00960C23">
              <w:rPr>
                <w:bCs/>
                <w:color w:val="000000"/>
                <w:lang w:val="en-US" w:bidi="en-US"/>
              </w:rPr>
              <w:t>Дальнейшее развитие проекта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BA558C">
              <w:rPr>
                <w:i/>
                <w:color w:val="000000"/>
                <w:lang w:bidi="en-US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BA558C">
              <w:rPr>
                <w:i/>
                <w:color w:val="000000"/>
                <w:lang w:bidi="en-US"/>
              </w:rPr>
              <w:br/>
              <w:t>в дальнейшем.</w:t>
            </w: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Cs/>
                <w:color w:val="000000"/>
                <w:lang w:bidi="en-US"/>
              </w:rPr>
            </w:pPr>
            <w:r w:rsidRPr="00960C23">
              <w:rPr>
                <w:bCs/>
                <w:color w:val="000000"/>
                <w:lang w:bidi="en-US"/>
              </w:rPr>
              <w:t>Материально-технические ресурсы, привлекаемые</w:t>
            </w:r>
            <w:r w:rsidRPr="00960C23">
              <w:rPr>
                <w:bCs/>
                <w:color w:val="000000"/>
                <w:lang w:bidi="en-US"/>
              </w:rPr>
              <w:br/>
              <w:t>для успешной реализации проекта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/>
                <w:i/>
                <w:color w:val="000000"/>
                <w:lang w:bidi="en-US"/>
              </w:rPr>
            </w:pPr>
            <w:r w:rsidRPr="00960C23">
              <w:rPr>
                <w:rStyle w:val="af3"/>
                <w:b w:val="0"/>
              </w:rPr>
              <w:t xml:space="preserve">Объем запрашиваемых средств. рублей </w:t>
            </w:r>
            <w:r w:rsidRPr="00960C23">
              <w:rPr>
                <w:b/>
                <w:i/>
                <w:color w:val="000000"/>
                <w:lang w:bidi="en-US"/>
              </w:rPr>
              <w:t>(указать значение до двух знаков после запятой)</w:t>
            </w:r>
            <w:r w:rsidRPr="00960C23">
              <w:rPr>
                <w:rStyle w:val="af3"/>
                <w:b w:val="0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  <w:color w:val="000000"/>
                <w:highlight w:val="white"/>
                <w:lang w:bidi="en-US"/>
              </w:rPr>
            </w:pPr>
            <w:r w:rsidRPr="00960C23">
              <w:rPr>
                <w:bCs/>
                <w:color w:val="000000"/>
                <w:highlight w:val="white"/>
                <w:lang w:bidi="en-US"/>
              </w:rPr>
              <w:t xml:space="preserve">Объем софинансирования, рублей </w:t>
            </w:r>
            <w:r w:rsidRPr="00960C23">
              <w:rPr>
                <w:bCs/>
                <w:i/>
                <w:color w:val="000000"/>
                <w:lang w:bidi="en-US"/>
              </w:rPr>
              <w:t>(указать значение</w:t>
            </w:r>
            <w:r w:rsidRPr="00960C23">
              <w:rPr>
                <w:bCs/>
                <w:i/>
                <w:color w:val="000000"/>
                <w:lang w:bidi="en-US"/>
              </w:rPr>
              <w:br/>
              <w:t>до двух знаков после запятой)</w:t>
            </w: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highlight w:val="white"/>
                <w:lang w:bidi="en-US"/>
              </w:rPr>
            </w:pP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Cs/>
                <w:color w:val="000000"/>
                <w:lang w:val="en-US" w:bidi="en-US"/>
              </w:rPr>
            </w:pPr>
            <w:r w:rsidRPr="00960C23">
              <w:rPr>
                <w:bCs/>
                <w:color w:val="000000"/>
                <w:lang w:val="en-US" w:bidi="en-US"/>
              </w:rPr>
              <w:t>Опыт организации – ключевого исполнителя проекта</w:t>
            </w:r>
          </w:p>
          <w:p w:rsidR="00EA2A50" w:rsidRPr="00960C23" w:rsidRDefault="00EA2A50" w:rsidP="00CC5E84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BA558C">
              <w:rPr>
                <w:i/>
                <w:color w:val="000000"/>
                <w:lang w:bidi="en-US"/>
              </w:rPr>
              <w:br/>
              <w:t>и добровольчества (волонтерства), укажите, когда, в какой сумме выделялись средства, что было сделано и с каким результатом.</w:t>
            </w:r>
          </w:p>
        </w:tc>
      </w:tr>
      <w:tr w:rsidR="00EA2A50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Cs/>
                <w:color w:val="000000"/>
                <w:lang w:bidi="en-US"/>
              </w:rPr>
            </w:pPr>
            <w:r w:rsidRPr="00960C23">
              <w:rPr>
                <w:bCs/>
                <w:color w:val="000000"/>
                <w:lang w:bidi="en-US"/>
              </w:rPr>
              <w:t>Состав команды, реализующей проект, опыт</w:t>
            </w:r>
            <w:r w:rsidRPr="00960C23">
              <w:rPr>
                <w:bCs/>
                <w:color w:val="000000"/>
                <w:lang w:bidi="en-US"/>
              </w:rPr>
              <w:br/>
              <w:t xml:space="preserve">и компетенции членов команды </w:t>
            </w:r>
          </w:p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Cs/>
                <w:color w:val="000000"/>
                <w:lang w:bidi="en-US"/>
              </w:rPr>
            </w:pP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val="en-US" w:bidi="en-US"/>
              </w:rPr>
            </w:pPr>
            <w:r w:rsidRPr="00BA558C">
              <w:rPr>
                <w:i/>
                <w:color w:val="000000"/>
                <w:lang w:bidi="en-US"/>
              </w:rPr>
              <w:t xml:space="preserve"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</w:t>
            </w:r>
            <w:r w:rsidRPr="00BA558C">
              <w:rPr>
                <w:i/>
                <w:color w:val="000000"/>
                <w:lang w:val="en-US" w:bidi="en-US"/>
              </w:rPr>
              <w:t>Включая ключевых приглашенных экспертов.</w:t>
            </w: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Cs/>
                <w:color w:val="000000"/>
                <w:lang w:bidi="en-US"/>
              </w:rPr>
            </w:pPr>
            <w:r w:rsidRPr="00960C23">
              <w:rPr>
                <w:bCs/>
                <w:color w:val="000000"/>
                <w:lang w:bidi="en-US"/>
              </w:rPr>
              <w:t>Ключевые партнеры реализации проекта</w:t>
            </w:r>
            <w:r w:rsidRPr="00960C23">
              <w:rPr>
                <w:bCs/>
                <w:color w:val="000000"/>
                <w:lang w:bidi="en-US"/>
              </w:rPr>
              <w:br/>
              <w:t>и их роль</w:t>
            </w:r>
          </w:p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Cs/>
                <w:color w:val="000000"/>
                <w:lang w:bidi="en-US"/>
              </w:rPr>
            </w:pP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EA2A50" w:rsidRPr="008445D9" w:rsidTr="00CC5E84">
        <w:tc>
          <w:tcPr>
            <w:tcW w:w="3201" w:type="dxa"/>
            <w:shd w:val="clear" w:color="auto" w:fill="auto"/>
          </w:tcPr>
          <w:p w:rsidR="00EA2A50" w:rsidRPr="00960C23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Cs/>
                <w:color w:val="000000"/>
                <w:lang w:bidi="en-US"/>
              </w:rPr>
            </w:pPr>
            <w:r w:rsidRPr="00960C23">
              <w:rPr>
                <w:bCs/>
                <w:color w:val="000000"/>
                <w:lang w:bidi="en-US"/>
              </w:rPr>
              <w:t xml:space="preserve">Информирование о проекте его участников и в целом </w:t>
            </w:r>
            <w:r w:rsidRPr="00960C23">
              <w:rPr>
                <w:bCs/>
                <w:color w:val="000000"/>
                <w:lang w:bidi="en-US"/>
              </w:rPr>
              <w:lastRenderedPageBreak/>
              <w:t>местного сообщества</w:t>
            </w:r>
          </w:p>
          <w:p w:rsidR="00EA2A50" w:rsidRPr="00960C23" w:rsidRDefault="00EA2A50" w:rsidP="00CC5E84">
            <w:pPr>
              <w:pStyle w:val="ae"/>
              <w:rPr>
                <w:bCs/>
                <w:sz w:val="24"/>
                <w:szCs w:val="24"/>
              </w:rPr>
            </w:pPr>
          </w:p>
        </w:tc>
        <w:tc>
          <w:tcPr>
            <w:tcW w:w="6994" w:type="dxa"/>
            <w:shd w:val="clear" w:color="auto" w:fill="auto"/>
          </w:tcPr>
          <w:p w:rsidR="00EA2A50" w:rsidRPr="00BA558C" w:rsidRDefault="00EA2A50" w:rsidP="00CC5E84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i/>
                <w:color w:val="000000"/>
                <w:lang w:bidi="en-US"/>
              </w:rPr>
            </w:pPr>
            <w:r w:rsidRPr="00BA558C">
              <w:rPr>
                <w:i/>
                <w:color w:val="000000"/>
                <w:lang w:bidi="en-US"/>
              </w:rPr>
              <w:lastRenderedPageBreak/>
              <w:t xml:space="preserve">Каким образом будут информированы о проекте его целевые группы, чтобы привлечь их к участию в проекте, каким образом </w:t>
            </w:r>
            <w:r w:rsidRPr="00BA558C">
              <w:rPr>
                <w:i/>
                <w:color w:val="000000"/>
                <w:lang w:bidi="en-US"/>
              </w:rPr>
              <w:lastRenderedPageBreak/>
              <w:t>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BA558C">
              <w:rPr>
                <w:i/>
                <w:color w:val="000000"/>
                <w:lang w:bidi="en-US"/>
              </w:rPr>
              <w:br/>
              <w:t xml:space="preserve">о ходе реализации проекта и его результатах. </w:t>
            </w:r>
          </w:p>
        </w:tc>
      </w:tr>
    </w:tbl>
    <w:p w:rsidR="00EA2A50" w:rsidRDefault="00EA2A50" w:rsidP="00EA2A50">
      <w:pPr>
        <w:ind w:right="-1"/>
        <w:jc w:val="center"/>
        <w:rPr>
          <w:b/>
          <w:sz w:val="28"/>
        </w:rPr>
      </w:pPr>
    </w:p>
    <w:p w:rsidR="00EA2A50" w:rsidRPr="004B6AB1" w:rsidRDefault="00EA2A50" w:rsidP="00EA2A50">
      <w:pPr>
        <w:ind w:right="-1"/>
        <w:jc w:val="center"/>
      </w:pPr>
      <w:r>
        <w:rPr>
          <w:b/>
          <w:sz w:val="28"/>
        </w:rPr>
        <w:br w:type="page"/>
      </w:r>
      <w:r w:rsidRPr="004B6AB1">
        <w:rPr>
          <w:b/>
          <w:sz w:val="28"/>
        </w:rPr>
        <w:lastRenderedPageBreak/>
        <w:t>План мероприятий по реализации проекта поддержки добровольчества (волонтерства)</w:t>
      </w:r>
    </w:p>
    <w:p w:rsidR="00EA2A50" w:rsidRPr="004B6AB1" w:rsidRDefault="00EA2A50" w:rsidP="00EA2A5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1747"/>
        <w:gridCol w:w="2126"/>
        <w:gridCol w:w="1843"/>
        <w:gridCol w:w="1843"/>
        <w:gridCol w:w="2058"/>
      </w:tblGrid>
      <w:tr w:rsidR="00EA2A50" w:rsidTr="00CC5E84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  <w:jc w:val="center"/>
            </w:pPr>
            <w:r w:rsidRPr="00BA558C">
              <w:rPr>
                <w:color w:val="000000"/>
              </w:rPr>
              <w:t>№</w:t>
            </w:r>
          </w:p>
          <w:p w:rsidR="00EA2A50" w:rsidRDefault="00EA2A50" w:rsidP="00CC5E84">
            <w:pPr>
              <w:keepLines/>
              <w:jc w:val="center"/>
            </w:pPr>
            <w:r w:rsidRPr="00BA558C">
              <w:rPr>
                <w:color w:val="000000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jc w:val="center"/>
            </w:pPr>
            <w:r w:rsidRPr="00BA558C">
              <w:rPr>
                <w:color w:val="00000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  <w:r w:rsidRPr="00BA558C">
              <w:rPr>
                <w:color w:val="000000"/>
              </w:rPr>
              <w:t>Место проведения мероприятия</w:t>
            </w:r>
          </w:p>
          <w:p w:rsidR="00EA2A50" w:rsidRPr="004B6AB1" w:rsidRDefault="00EA2A50" w:rsidP="00CC5E84">
            <w:pPr>
              <w:keepLines/>
              <w:jc w:val="center"/>
            </w:pPr>
            <w:r w:rsidRPr="00BA558C">
              <w:rPr>
                <w:color w:val="000000"/>
              </w:rPr>
              <w:t xml:space="preserve">(наименование населенного пункта </w:t>
            </w:r>
            <w:r w:rsidRPr="00BA558C">
              <w:rPr>
                <w:color w:val="000000"/>
              </w:rPr>
              <w:br/>
              <w:t xml:space="preserve">или полный адрес </w:t>
            </w:r>
            <w:r w:rsidRPr="00BA558C">
              <w:rPr>
                <w:color w:val="000000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  <w:jc w:val="center"/>
            </w:pPr>
            <w:r w:rsidRPr="00BA558C">
              <w:rPr>
                <w:color w:val="000000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  <w:jc w:val="center"/>
            </w:pPr>
            <w:r w:rsidRPr="00BA558C">
              <w:rPr>
                <w:color w:val="000000"/>
              </w:rPr>
              <w:t>Организаторы и партнеры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  <w:jc w:val="center"/>
            </w:pPr>
            <w:r w:rsidRPr="00BA558C">
              <w:rPr>
                <w:color w:val="000000"/>
              </w:rPr>
              <w:t>Ожидаемые результаты мероприятия</w:t>
            </w:r>
          </w:p>
        </w:tc>
      </w:tr>
      <w:tr w:rsidR="00EA2A50" w:rsidTr="00CC5E84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BA558C" w:rsidRDefault="00EA2A50" w:rsidP="00CC5E84">
            <w:pPr>
              <w:pStyle w:val="ae"/>
              <w:keepLines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  <w:p w:rsidR="00EA2A50" w:rsidRDefault="00EA2A50" w:rsidP="00CC5E84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</w:tr>
      <w:tr w:rsidR="00EA2A50" w:rsidTr="00CC5E84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BA558C" w:rsidRDefault="00EA2A50" w:rsidP="00CC5E84">
            <w:pPr>
              <w:pStyle w:val="ae"/>
              <w:keepLines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</w:tr>
      <w:tr w:rsidR="00EA2A50" w:rsidTr="00CC5E84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BA558C" w:rsidRDefault="00EA2A50" w:rsidP="00CC5E84">
            <w:pPr>
              <w:pStyle w:val="ae"/>
              <w:keepLines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</w:tr>
      <w:tr w:rsidR="00EA2A50" w:rsidTr="00CC5E84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  <w:jc w:val="center"/>
            </w:pPr>
            <w:r w:rsidRPr="00BA558C">
              <w:rPr>
                <w:color w:val="000000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keepLines/>
            </w:pPr>
          </w:p>
        </w:tc>
      </w:tr>
    </w:tbl>
    <w:p w:rsidR="00EA2A50" w:rsidRDefault="00EA2A50" w:rsidP="00EA2A50">
      <w:pPr>
        <w:rPr>
          <w:b/>
        </w:rPr>
      </w:pPr>
    </w:p>
    <w:p w:rsidR="00EA2A50" w:rsidRPr="009C778A" w:rsidRDefault="00EA2A50" w:rsidP="00EA2A50">
      <w:pPr>
        <w:jc w:val="right"/>
        <w:rPr>
          <w:iCs/>
        </w:rPr>
      </w:pPr>
      <w:r>
        <w:rPr>
          <w:b/>
        </w:rPr>
        <w:br w:type="page"/>
      </w:r>
      <w:r w:rsidRPr="009C778A">
        <w:rPr>
          <w:iCs/>
          <w:sz w:val="28"/>
        </w:rPr>
        <w:lastRenderedPageBreak/>
        <w:t>Приложение №3</w:t>
      </w:r>
    </w:p>
    <w:p w:rsidR="00EA2A50" w:rsidRPr="00960C23" w:rsidRDefault="00EA2A50" w:rsidP="00EA2A50">
      <w:pPr>
        <w:pStyle w:val="2"/>
        <w:tabs>
          <w:tab w:val="left" w:pos="5529"/>
        </w:tabs>
        <w:ind w:left="6237" w:hanging="141"/>
        <w:jc w:val="right"/>
        <w:rPr>
          <w:rFonts w:ascii="Times New Roman" w:hAnsi="Times New Roman"/>
          <w:b w:val="0"/>
          <w:i w:val="0"/>
          <w:iCs w:val="0"/>
        </w:rPr>
      </w:pPr>
      <w:r w:rsidRPr="00960C23">
        <w:rPr>
          <w:rFonts w:ascii="Times New Roman" w:hAnsi="Times New Roman"/>
          <w:b w:val="0"/>
          <w:i w:val="0"/>
          <w:iCs w:val="0"/>
        </w:rPr>
        <w:t xml:space="preserve"> к Положению о проведении </w:t>
      </w:r>
      <w:r>
        <w:rPr>
          <w:rFonts w:ascii="Times New Roman" w:hAnsi="Times New Roman"/>
          <w:b w:val="0"/>
          <w:i w:val="0"/>
          <w:iCs w:val="0"/>
        </w:rPr>
        <w:t xml:space="preserve">регионального этапа </w:t>
      </w:r>
      <w:r w:rsidRPr="006A07D0">
        <w:rPr>
          <w:rFonts w:ascii="Times New Roman" w:hAnsi="Times New Roman"/>
          <w:b w:val="0"/>
          <w:i w:val="0"/>
          <w:iCs w:val="0"/>
        </w:rPr>
        <w:t>Всероссийского конкурса лучших региональных практик поддержки волонтерства «Регион добрых дел» 2021 года</w:t>
      </w:r>
      <w:r>
        <w:rPr>
          <w:rFonts w:ascii="Times New Roman" w:hAnsi="Times New Roman"/>
          <w:b w:val="0"/>
          <w:i w:val="0"/>
          <w:iCs w:val="0"/>
        </w:rPr>
        <w:t xml:space="preserve"> в Республике Татарстан</w:t>
      </w:r>
    </w:p>
    <w:p w:rsidR="00EA2A50" w:rsidRDefault="00EA2A50" w:rsidP="00EA2A50">
      <w:pPr>
        <w:pStyle w:val="aa"/>
        <w:spacing w:beforeAutospacing="0" w:afterAutospacing="0"/>
        <w:jc w:val="center"/>
        <w:rPr>
          <w:b/>
          <w:sz w:val="28"/>
        </w:rPr>
      </w:pPr>
    </w:p>
    <w:p w:rsidR="00EA2A50" w:rsidRPr="00960C23" w:rsidRDefault="00EA2A50" w:rsidP="00EA2A50">
      <w:pPr>
        <w:pStyle w:val="aa"/>
        <w:spacing w:beforeAutospacing="0" w:afterAutospacing="0"/>
        <w:jc w:val="center"/>
        <w:rPr>
          <w:rFonts w:ascii="Times New Roman" w:hAnsi="Times New Roman" w:cs="Times New Roman"/>
          <w:b/>
          <w:sz w:val="28"/>
        </w:rPr>
      </w:pPr>
    </w:p>
    <w:p w:rsidR="00EA2A50" w:rsidRPr="00960C23" w:rsidRDefault="00EA2A50" w:rsidP="00EA2A50">
      <w:pPr>
        <w:pStyle w:val="aa"/>
        <w:spacing w:beforeAutospacing="0" w:afterAutospacing="0"/>
        <w:jc w:val="center"/>
        <w:rPr>
          <w:rFonts w:ascii="Times New Roman" w:hAnsi="Times New Roman" w:cs="Times New Roman"/>
          <w:sz w:val="28"/>
        </w:rPr>
      </w:pPr>
      <w:r w:rsidRPr="00960C23">
        <w:rPr>
          <w:rFonts w:ascii="Times New Roman" w:hAnsi="Times New Roman" w:cs="Times New Roman"/>
          <w:b/>
          <w:sz w:val="28"/>
        </w:rPr>
        <w:t xml:space="preserve">Сведения об объеме бюджетных ассигнований, </w:t>
      </w:r>
      <w:r w:rsidRPr="00960C23">
        <w:rPr>
          <w:rFonts w:ascii="Times New Roman" w:hAnsi="Times New Roman" w:cs="Times New Roman"/>
          <w:b/>
          <w:sz w:val="28"/>
        </w:rPr>
        <w:br/>
        <w:t>необходимых для реализации проекта поддержки добровольчества (волонтерства)</w:t>
      </w:r>
      <w:r w:rsidRPr="00960C23">
        <w:rPr>
          <w:rStyle w:val="afd"/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EA2A50" w:rsidRPr="004B6AB1" w:rsidRDefault="00EA2A50" w:rsidP="00EA2A50">
      <w:pPr>
        <w:spacing w:line="276" w:lineRule="auto"/>
      </w:pPr>
    </w:p>
    <w:p w:rsidR="00EA2A50" w:rsidRPr="004B6AB1" w:rsidRDefault="00EA2A50" w:rsidP="00EA2A50">
      <w:pPr>
        <w:spacing w:line="276" w:lineRule="auto"/>
        <w:ind w:firstLine="709"/>
        <w:jc w:val="both"/>
        <w:rPr>
          <w:sz w:val="28"/>
        </w:rPr>
      </w:pPr>
      <w:r w:rsidRPr="004B6AB1">
        <w:rPr>
          <w:sz w:val="28"/>
        </w:rPr>
        <w:t>В представленных ниже таблицах необходимо предоставить как можно более точные и обоснованные объемы средств, требующихся для реализации проекта. Помимо этих данных</w:t>
      </w:r>
      <w:r>
        <w:rPr>
          <w:sz w:val="28"/>
        </w:rPr>
        <w:t>,</w:t>
      </w:r>
      <w:r w:rsidRPr="004B6AB1">
        <w:rPr>
          <w:sz w:val="28"/>
        </w:rPr>
        <w:t xml:space="preserve"> необходимо представить комментарии по расходам по каждой статье. Необходимо как можно более подробно прокомментировать каждый вид расхода, который Вы укажете в бюджете проекта, объяснив, чем вызвана необходимость тех или иных расходов. Если вы приобретаете оборудование, поясните, почему оно является необходимым и чем обоснован ваш выбор.</w:t>
      </w:r>
    </w:p>
    <w:p w:rsidR="00EA2A50" w:rsidRPr="004B6AB1" w:rsidRDefault="00EA2A50" w:rsidP="00EA2A50">
      <w:pPr>
        <w:tabs>
          <w:tab w:val="left" w:pos="502"/>
        </w:tabs>
        <w:rPr>
          <w:b/>
        </w:rPr>
      </w:pPr>
    </w:p>
    <w:p w:rsidR="00EA2A50" w:rsidRPr="004B6AB1" w:rsidRDefault="00EA2A50" w:rsidP="00EA2A50">
      <w:pPr>
        <w:tabs>
          <w:tab w:val="left" w:pos="502"/>
        </w:tabs>
        <w:jc w:val="center"/>
        <w:rPr>
          <w:b/>
          <w:sz w:val="28"/>
        </w:rPr>
      </w:pPr>
      <w:r w:rsidRPr="00BA558C">
        <w:rPr>
          <w:b/>
          <w:color w:val="000000"/>
          <w:sz w:val="28"/>
        </w:rPr>
        <w:t xml:space="preserve">Общий объем бюджетных ассигнований, </w:t>
      </w:r>
      <w:r w:rsidRPr="00BA558C">
        <w:rPr>
          <w:b/>
          <w:color w:val="000000"/>
          <w:sz w:val="28"/>
        </w:rPr>
        <w:br/>
        <w:t>необходимых для реализации проекта поддержки добровольчества (волонтерства)</w:t>
      </w:r>
    </w:p>
    <w:p w:rsidR="00EA2A50" w:rsidRPr="004B6AB1" w:rsidRDefault="00EA2A50" w:rsidP="00EA2A50">
      <w:pPr>
        <w:tabs>
          <w:tab w:val="left" w:pos="502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068"/>
        <w:gridCol w:w="2750"/>
        <w:gridCol w:w="2551"/>
      </w:tblGrid>
      <w:tr w:rsidR="00EA2A50" w:rsidRPr="008445D9" w:rsidTr="00CC5E84">
        <w:tc>
          <w:tcPr>
            <w:tcW w:w="2943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jc w:val="center"/>
              <w:rPr>
                <w:color w:val="000000"/>
                <w:u w:val="single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Статьи бюджета</w:t>
            </w:r>
          </w:p>
        </w:tc>
        <w:tc>
          <w:tcPr>
            <w:tcW w:w="2068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jc w:val="center"/>
              <w:rPr>
                <w:i/>
                <w:color w:val="000000"/>
                <w:u w:val="single"/>
                <w:lang w:bidi="en-US"/>
              </w:rPr>
            </w:pPr>
            <w:r w:rsidRPr="00BA558C">
              <w:rPr>
                <w:color w:val="000000"/>
                <w:lang w:bidi="en-US"/>
              </w:rPr>
              <w:t xml:space="preserve">Запрашиваемый объем средств, рублей </w:t>
            </w:r>
            <w:r w:rsidRPr="00BA558C">
              <w:rPr>
                <w:i/>
                <w:color w:val="000000"/>
                <w:lang w:bidi="en-US"/>
              </w:rPr>
              <w:t>(указать значение до двух знаков после запятой)</w:t>
            </w:r>
          </w:p>
        </w:tc>
        <w:tc>
          <w:tcPr>
            <w:tcW w:w="2750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 xml:space="preserve">Собственные средства организации и/или привлеченные средства, рублей </w:t>
            </w:r>
            <w:r w:rsidRPr="00BA558C">
              <w:rPr>
                <w:i/>
                <w:color w:val="000000"/>
                <w:lang w:bidi="en-US"/>
              </w:rPr>
              <w:t>(указать значение до двух знаков после запятой)</w:t>
            </w:r>
          </w:p>
        </w:tc>
        <w:tc>
          <w:tcPr>
            <w:tcW w:w="2551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jc w:val="center"/>
              <w:rPr>
                <w:color w:val="000000"/>
                <w:u w:val="single"/>
                <w:lang w:bidi="en-US"/>
              </w:rPr>
            </w:pPr>
            <w:r w:rsidRPr="00BA558C">
              <w:rPr>
                <w:color w:val="000000"/>
                <w:lang w:bidi="en-US"/>
              </w:rPr>
              <w:t xml:space="preserve">Общий объем, рублей </w:t>
            </w:r>
            <w:r w:rsidRPr="00BA558C">
              <w:rPr>
                <w:i/>
                <w:color w:val="000000"/>
                <w:lang w:bidi="en-US"/>
              </w:rPr>
              <w:t>(указать значение до двух знаков после запятой)</w:t>
            </w:r>
          </w:p>
        </w:tc>
      </w:tr>
      <w:tr w:rsidR="00EA2A50" w:rsidRPr="008445D9" w:rsidTr="00CC5E84">
        <w:tc>
          <w:tcPr>
            <w:tcW w:w="2943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lang w:bidi="en-US"/>
              </w:rPr>
            </w:pPr>
            <w:r w:rsidRPr="00BA558C">
              <w:rPr>
                <w:color w:val="000000"/>
                <w:lang w:bidi="en-US"/>
              </w:rPr>
              <w:t>Оплата труда сотрудников и привлеченных специалистов, включая отчисления с ФОТ</w:t>
            </w:r>
          </w:p>
        </w:tc>
        <w:tc>
          <w:tcPr>
            <w:tcW w:w="2068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bidi="en-US"/>
              </w:rPr>
            </w:pPr>
          </w:p>
        </w:tc>
        <w:tc>
          <w:tcPr>
            <w:tcW w:w="2750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bidi="en-US"/>
              </w:rPr>
            </w:pPr>
          </w:p>
        </w:tc>
        <w:tc>
          <w:tcPr>
            <w:tcW w:w="2551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bidi="en-US"/>
              </w:rPr>
            </w:pPr>
          </w:p>
        </w:tc>
      </w:tr>
      <w:tr w:rsidR="00EA2A50" w:rsidTr="00CC5E84">
        <w:tc>
          <w:tcPr>
            <w:tcW w:w="2943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Оборудование и материалы</w:t>
            </w:r>
          </w:p>
        </w:tc>
        <w:tc>
          <w:tcPr>
            <w:tcW w:w="2068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  <w:tc>
          <w:tcPr>
            <w:tcW w:w="2750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  <w:tc>
          <w:tcPr>
            <w:tcW w:w="2551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</w:tr>
      <w:tr w:rsidR="00EA2A50" w:rsidTr="00CC5E84">
        <w:tc>
          <w:tcPr>
            <w:tcW w:w="2943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Проведение мероприятий</w:t>
            </w:r>
          </w:p>
        </w:tc>
        <w:tc>
          <w:tcPr>
            <w:tcW w:w="2068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  <w:tc>
          <w:tcPr>
            <w:tcW w:w="2750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  <w:tc>
          <w:tcPr>
            <w:tcW w:w="2551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</w:tr>
      <w:tr w:rsidR="00EA2A50" w:rsidTr="00CC5E84">
        <w:tc>
          <w:tcPr>
            <w:tcW w:w="2943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Прочие расходы</w:t>
            </w:r>
          </w:p>
        </w:tc>
        <w:tc>
          <w:tcPr>
            <w:tcW w:w="2068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  <w:tc>
          <w:tcPr>
            <w:tcW w:w="2750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  <w:tc>
          <w:tcPr>
            <w:tcW w:w="2551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</w:tr>
      <w:tr w:rsidR="00EA2A50" w:rsidTr="00CC5E84">
        <w:tc>
          <w:tcPr>
            <w:tcW w:w="2943" w:type="dxa"/>
            <w:shd w:val="clear" w:color="auto" w:fill="auto"/>
            <w:vAlign w:val="center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lang w:val="en-US" w:bidi="en-US"/>
              </w:rPr>
            </w:pPr>
            <w:r w:rsidRPr="00BA558C">
              <w:rPr>
                <w:color w:val="000000"/>
                <w:lang w:val="en-US" w:bidi="en-US"/>
              </w:rPr>
              <w:t>ИТОГО</w:t>
            </w:r>
          </w:p>
        </w:tc>
        <w:tc>
          <w:tcPr>
            <w:tcW w:w="2068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  <w:tc>
          <w:tcPr>
            <w:tcW w:w="2750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  <w:tc>
          <w:tcPr>
            <w:tcW w:w="2551" w:type="dxa"/>
            <w:shd w:val="clear" w:color="auto" w:fill="auto"/>
          </w:tcPr>
          <w:p w:rsidR="00EA2A50" w:rsidRPr="00BA558C" w:rsidRDefault="00EA2A50" w:rsidP="00CC5E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02"/>
              </w:tabs>
              <w:rPr>
                <w:color w:val="000000"/>
                <w:u w:val="single"/>
                <w:lang w:val="en-US" w:bidi="en-US"/>
              </w:rPr>
            </w:pPr>
          </w:p>
        </w:tc>
      </w:tr>
    </w:tbl>
    <w:p w:rsidR="00EA2A50" w:rsidRDefault="00EA2A50" w:rsidP="00EA2A50">
      <w:pPr>
        <w:sectPr w:rsidR="00EA2A50" w:rsidSect="006A07D0">
          <w:headerReference w:type="default" r:id="rId11"/>
          <w:pgSz w:w="11906" w:h="16838"/>
          <w:pgMar w:top="1134" w:right="567" w:bottom="1134" w:left="1134" w:header="709" w:footer="147" w:gutter="0"/>
          <w:pgNumType w:start="1"/>
          <w:cols w:space="1701"/>
          <w:docGrid w:linePitch="360"/>
        </w:sectPr>
      </w:pPr>
    </w:p>
    <w:p w:rsidR="00EA2A50" w:rsidRPr="004B6AB1" w:rsidRDefault="00EA2A50" w:rsidP="00EA2A50">
      <w:pPr>
        <w:jc w:val="center"/>
        <w:rPr>
          <w:b/>
          <w:sz w:val="28"/>
        </w:rPr>
      </w:pPr>
      <w:r w:rsidRPr="00BA558C">
        <w:rPr>
          <w:b/>
          <w:color w:val="000000"/>
          <w:sz w:val="28"/>
        </w:rPr>
        <w:lastRenderedPageBreak/>
        <w:t xml:space="preserve">Постатейный объем бюджетных ассигнований, </w:t>
      </w:r>
      <w:r w:rsidRPr="00BA558C">
        <w:rPr>
          <w:b/>
          <w:color w:val="000000"/>
          <w:sz w:val="28"/>
        </w:rPr>
        <w:br/>
        <w:t>необходимых для реализации проекта поддержки добровольчества (волонтерства)</w:t>
      </w:r>
    </w:p>
    <w:p w:rsidR="00EA2A50" w:rsidRPr="004B6AB1" w:rsidRDefault="00EA2A50" w:rsidP="00EA2A50">
      <w:pPr>
        <w:rPr>
          <w:b/>
          <w:u w:val="single"/>
        </w:rPr>
      </w:pPr>
    </w:p>
    <w:p w:rsidR="00EA2A50" w:rsidRDefault="00EA2A50" w:rsidP="00EA2A50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0"/>
        <w:jc w:val="both"/>
        <w:rPr>
          <w:b/>
          <w:sz w:val="28"/>
        </w:rPr>
      </w:pPr>
      <w:r>
        <w:rPr>
          <w:b/>
          <w:sz w:val="28"/>
        </w:rPr>
        <w:t>Оплата труда</w:t>
      </w:r>
    </w:p>
    <w:p w:rsidR="00EA2A50" w:rsidRDefault="00EA2A50" w:rsidP="00EA2A50">
      <w:pPr>
        <w:jc w:val="both"/>
        <w:rPr>
          <w:b/>
          <w:sz w:val="28"/>
          <w:u w:val="single"/>
        </w:rPr>
      </w:pPr>
    </w:p>
    <w:p w:rsidR="00EA2A50" w:rsidRDefault="00EA2A50" w:rsidP="00EA2A50">
      <w:pPr>
        <w:jc w:val="both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z w:val="28"/>
        </w:rPr>
        <w:tab/>
        <w:t>Оплата труда штатных сотрудников</w:t>
      </w:r>
    </w:p>
    <w:p w:rsidR="00EA2A50" w:rsidRDefault="00EA2A50" w:rsidP="00EA2A50">
      <w:pPr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567"/>
        <w:gridCol w:w="2786"/>
        <w:gridCol w:w="1793"/>
        <w:gridCol w:w="1655"/>
        <w:gridCol w:w="1145"/>
      </w:tblGrid>
      <w:tr w:rsidR="00EA2A50" w:rsidRPr="008445D9" w:rsidTr="00CC5E84">
        <w:tc>
          <w:tcPr>
            <w:tcW w:w="153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Default="00EA2A50" w:rsidP="00CC5E84">
            <w:pPr>
              <w:jc w:val="center"/>
            </w:pPr>
            <w:r>
              <w:t>Должность</w:t>
            </w:r>
          </w:p>
        </w:tc>
        <w:tc>
          <w:tcPr>
            <w:tcW w:w="172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Оплата труда рублей/месяц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  <w:r w:rsidRPr="004B6AB1">
              <w:t xml:space="preserve"> 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Default="00EA2A50" w:rsidP="00CC5E84">
            <w:pPr>
              <w:jc w:val="center"/>
            </w:pPr>
            <w:r>
              <w:t>Длительность/количество месяцев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Запрашиваемые средства,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запятой))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Собственные средства организации и/или привлеченные средства,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Общий объем средств, рублей </w:t>
            </w:r>
            <w:r w:rsidRPr="004B6AB1">
              <w:rPr>
                <w:i/>
              </w:rPr>
              <w:t>(указать значение до двух знаков после запятой)</w:t>
            </w:r>
          </w:p>
        </w:tc>
      </w:tr>
      <w:tr w:rsidR="00EA2A50" w:rsidRPr="008445D9" w:rsidTr="00CC5E84">
        <w:trPr>
          <w:trHeight w:val="256"/>
        </w:trPr>
        <w:tc>
          <w:tcPr>
            <w:tcW w:w="153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72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</w:tr>
      <w:tr w:rsidR="00EA2A50" w:rsidRPr="008445D9" w:rsidTr="00CC5E84">
        <w:tc>
          <w:tcPr>
            <w:tcW w:w="5103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/>
          <w:p w:rsidR="00EA2A50" w:rsidRPr="004B6AB1" w:rsidRDefault="00EA2A50" w:rsidP="00CC5E84"/>
          <w:p w:rsidR="00EA2A50" w:rsidRPr="004B6AB1" w:rsidRDefault="00EA2A50" w:rsidP="00CC5E84"/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Запрашиваемые средства,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Собственные средства организации и/или привлеченные средства,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Общий объем средств, рублей </w:t>
            </w:r>
            <w:r w:rsidRPr="004B6AB1">
              <w:rPr>
                <w:i/>
              </w:rPr>
              <w:t>(указать значение до двух знаков после запятой)</w:t>
            </w:r>
          </w:p>
        </w:tc>
      </w:tr>
      <w:tr w:rsidR="00EA2A50" w:rsidRPr="008445D9" w:rsidTr="00CC5E84">
        <w:tc>
          <w:tcPr>
            <w:tcW w:w="5103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r w:rsidRPr="004B6AB1">
              <w:t>Социальный налог: Отчисления с ФОТ %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</w:tr>
      <w:tr w:rsidR="00EA2A50" w:rsidRPr="008445D9" w:rsidTr="00CC5E84">
        <w:tc>
          <w:tcPr>
            <w:tcW w:w="5103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r w:rsidRPr="004B6AB1">
              <w:t>Итого по оплате труда штатных сотрудников:</w:t>
            </w: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843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41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</w:tr>
    </w:tbl>
    <w:p w:rsidR="00EA2A50" w:rsidRPr="004B6AB1" w:rsidRDefault="00EA2A50" w:rsidP="00EA2A50">
      <w:pPr>
        <w:jc w:val="both"/>
      </w:pPr>
    </w:p>
    <w:p w:rsidR="00EA2A50" w:rsidRDefault="00EA2A50" w:rsidP="00EA2A50">
      <w:pPr>
        <w:jc w:val="both"/>
        <w:rPr>
          <w:b/>
          <w:sz w:val="28"/>
        </w:rPr>
      </w:pPr>
      <w:r>
        <w:rPr>
          <w:b/>
          <w:sz w:val="28"/>
        </w:rPr>
        <w:t>1.2.</w:t>
      </w:r>
      <w:r>
        <w:rPr>
          <w:b/>
          <w:sz w:val="28"/>
        </w:rPr>
        <w:tab/>
        <w:t>Оплата труда привлеченных специалистов</w:t>
      </w:r>
    </w:p>
    <w:p w:rsidR="00EA2A50" w:rsidRDefault="00EA2A50" w:rsidP="00EA2A50">
      <w:pPr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535"/>
        <w:gridCol w:w="2786"/>
        <w:gridCol w:w="1781"/>
        <w:gridCol w:w="1701"/>
        <w:gridCol w:w="1133"/>
      </w:tblGrid>
      <w:tr w:rsidR="00EA2A50" w:rsidRPr="008445D9" w:rsidTr="00CC5E84">
        <w:tc>
          <w:tcPr>
            <w:tcW w:w="155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Default="00EA2A50" w:rsidP="00CC5E84">
            <w:pPr>
              <w:jc w:val="center"/>
            </w:pPr>
            <w:r>
              <w:t>Должность</w:t>
            </w:r>
          </w:p>
        </w:tc>
        <w:tc>
          <w:tcPr>
            <w:tcW w:w="184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Оплата труда рублей/день, месяц, час.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  <w:tc>
          <w:tcPr>
            <w:tcW w:w="183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>Длительность/количество дней, месяцев, часов</w:t>
            </w:r>
          </w:p>
        </w:tc>
        <w:tc>
          <w:tcPr>
            <w:tcW w:w="1705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Запрашиваемые средства,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Собственные средства организации и/или средства из других привлеченных источников,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Общий объем средств, рублей </w:t>
            </w:r>
            <w:r w:rsidRPr="004B6AB1">
              <w:rPr>
                <w:i/>
              </w:rPr>
              <w:t>(указать значение до двух знаков после запятой)</w:t>
            </w:r>
          </w:p>
        </w:tc>
      </w:tr>
      <w:tr w:rsidR="00EA2A50" w:rsidRPr="008445D9" w:rsidTr="00CC5E84">
        <w:tc>
          <w:tcPr>
            <w:tcW w:w="155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84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83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705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</w:tr>
      <w:tr w:rsidR="00EA2A50" w:rsidRPr="008445D9" w:rsidTr="00CC5E84">
        <w:tc>
          <w:tcPr>
            <w:tcW w:w="155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84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839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705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</w:tr>
      <w:tr w:rsidR="00EA2A50" w:rsidRPr="008445D9" w:rsidTr="00CC5E84">
        <w:tc>
          <w:tcPr>
            <w:tcW w:w="5248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/>
          <w:p w:rsidR="00EA2A50" w:rsidRPr="004B6AB1" w:rsidRDefault="00EA2A50" w:rsidP="00CC5E84"/>
          <w:p w:rsidR="00EA2A50" w:rsidRPr="004B6AB1" w:rsidRDefault="00EA2A50" w:rsidP="00CC5E84"/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Запрашиваемые средства,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Собственные средства организации и/или привлеченные средства,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Общий объем средств, рублей </w:t>
            </w:r>
            <w:r w:rsidRPr="004B6AB1">
              <w:rPr>
                <w:i/>
              </w:rPr>
              <w:t>(указать значение до двух знаков после запятой)</w:t>
            </w:r>
          </w:p>
        </w:tc>
      </w:tr>
      <w:tr w:rsidR="00EA2A50" w:rsidRPr="008445D9" w:rsidTr="00CC5E84">
        <w:tc>
          <w:tcPr>
            <w:tcW w:w="5248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r w:rsidRPr="004B6AB1">
              <w:t>Социальный налог: Отчисления с ФОТ %</w:t>
            </w:r>
          </w:p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</w:p>
        </w:tc>
      </w:tr>
      <w:tr w:rsidR="00EA2A50" w:rsidTr="00CC5E84">
        <w:tc>
          <w:tcPr>
            <w:tcW w:w="5248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Default="00EA2A50" w:rsidP="00CC5E84">
            <w:r>
              <w:t>Итого по привлеченным специалистам:</w:t>
            </w:r>
          </w:p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Default="00EA2A50" w:rsidP="00CC5E84">
            <w:pPr>
              <w:jc w:val="both"/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Default="00EA2A50" w:rsidP="00CC5E84">
            <w:pPr>
              <w:jc w:val="both"/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Default="00EA2A50" w:rsidP="00CC5E84">
            <w:pPr>
              <w:jc w:val="both"/>
            </w:pPr>
          </w:p>
        </w:tc>
      </w:tr>
      <w:tr w:rsidR="00EA2A50" w:rsidTr="00CC5E84">
        <w:tc>
          <w:tcPr>
            <w:tcW w:w="5248" w:type="dxa"/>
            <w:gridSpan w:val="3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Default="00EA2A50" w:rsidP="00CC5E84">
            <w:r>
              <w:t>ИТОГО НА ОПЛАТУ ТРУДА:</w:t>
            </w:r>
          </w:p>
        </w:tc>
        <w:tc>
          <w:tcPr>
            <w:tcW w:w="169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Default="00EA2A50" w:rsidP="00CC5E84">
            <w:pPr>
              <w:jc w:val="both"/>
            </w:pPr>
          </w:p>
        </w:tc>
        <w:tc>
          <w:tcPr>
            <w:tcW w:w="1992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Default="00EA2A50" w:rsidP="00CC5E84">
            <w:pPr>
              <w:jc w:val="both"/>
            </w:pPr>
          </w:p>
        </w:tc>
        <w:tc>
          <w:tcPr>
            <w:tcW w:w="1267" w:type="dxa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Default="00EA2A50" w:rsidP="00CC5E84">
            <w:pPr>
              <w:jc w:val="both"/>
            </w:pPr>
          </w:p>
        </w:tc>
      </w:tr>
      <w:tr w:rsidR="00EA2A50" w:rsidRPr="008445D9" w:rsidTr="00CC5E84">
        <w:trPr>
          <w:trHeight w:val="276"/>
        </w:trPr>
        <w:tc>
          <w:tcPr>
            <w:tcW w:w="10276" w:type="dxa"/>
            <w:gridSpan w:val="6"/>
            <w:vMerge w:val="restart"/>
            <w:tcMar>
              <w:top w:w="0" w:type="auto"/>
              <w:left w:w="70" w:type="dxa"/>
              <w:bottom w:w="0" w:type="auto"/>
              <w:right w:w="70" w:type="dxa"/>
            </w:tcMar>
          </w:tcPr>
          <w:p w:rsidR="00EA2A50" w:rsidRPr="004B6AB1" w:rsidRDefault="00EA2A50" w:rsidP="00CC5E84">
            <w:pPr>
              <w:jc w:val="both"/>
            </w:pPr>
            <w:r w:rsidRPr="004B6AB1">
              <w:t>Комментарии: Штатные сотрудники – только сотрудники организации-заявителя</w:t>
            </w:r>
            <w:r w:rsidRPr="004B6AB1">
              <w:rPr>
                <w:b/>
              </w:rPr>
              <w:t>.</w:t>
            </w:r>
            <w:r w:rsidRPr="004B6AB1">
              <w:t xml:space="preserve"> Предоставьте обоснование уровня оплаты на каждого из сотрудников. Привлеченные специалисты</w:t>
            </w:r>
            <w:r w:rsidRPr="004B6AB1">
              <w:br/>
              <w:t>не являются штатными сотрудниками организации, а нанимаются на работу по проекту</w:t>
            </w:r>
            <w:r w:rsidRPr="004B6AB1">
              <w:br/>
              <w:t>на основании договора ГПХ. Предоставьте описание и обоснование объема их работы в проекте</w:t>
            </w:r>
            <w:r w:rsidRPr="004B6AB1">
              <w:br/>
              <w:t xml:space="preserve">и обоснование уровня их оплаты. </w:t>
            </w:r>
          </w:p>
        </w:tc>
      </w:tr>
    </w:tbl>
    <w:p w:rsidR="00EA2A50" w:rsidRPr="004B6AB1" w:rsidRDefault="00EA2A50" w:rsidP="00EA2A50">
      <w:pPr>
        <w:jc w:val="both"/>
        <w:rPr>
          <w:i/>
        </w:rPr>
      </w:pPr>
    </w:p>
    <w:p w:rsidR="00EA2A50" w:rsidRDefault="00EA2A50" w:rsidP="00EA2A50">
      <w:pPr>
        <w:jc w:val="both"/>
      </w:pPr>
      <w:r>
        <w:rPr>
          <w:b/>
          <w:sz w:val="28"/>
        </w:rPr>
        <w:t>2.</w:t>
      </w:r>
      <w:r>
        <w:rPr>
          <w:b/>
          <w:sz w:val="28"/>
        </w:rPr>
        <w:tab/>
        <w:t>Оборудование</w:t>
      </w:r>
    </w:p>
    <w:p w:rsidR="00EA2A50" w:rsidRDefault="00EA2A50" w:rsidP="00EA2A50">
      <w:pPr>
        <w:jc w:val="both"/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34"/>
        <w:gridCol w:w="1396"/>
        <w:gridCol w:w="1477"/>
        <w:gridCol w:w="1857"/>
        <w:gridCol w:w="2222"/>
        <w:gridCol w:w="1527"/>
      </w:tblGrid>
      <w:tr w:rsidR="00EA2A50" w:rsidRPr="008445D9" w:rsidTr="00CC5E8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Цена за единицу, рублей </w:t>
            </w:r>
            <w:r w:rsidRPr="004B6AB1">
              <w:rPr>
                <w:i/>
              </w:rPr>
              <w:t>(указать значение до двух знаков после запятой)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jc w:val="center"/>
            </w:pPr>
            <w:r>
              <w:t>Количество, 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Запрашиваемые средства,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Собственные средства организации и/или привлеченные средства, рублей </w:t>
            </w:r>
            <w:r w:rsidRPr="004B6AB1">
              <w:rPr>
                <w:i/>
              </w:rPr>
              <w:t>(указать значение до двух знаков после запятой)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Общий объем средств.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</w:tr>
      <w:tr w:rsidR="00EA2A50" w:rsidRPr="008445D9" w:rsidTr="00CC5E8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</w:p>
        </w:tc>
      </w:tr>
      <w:tr w:rsidR="00EA2A50" w:rsidRPr="008445D9" w:rsidTr="00CC5E8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jc w:val="center"/>
            </w:pPr>
          </w:p>
        </w:tc>
      </w:tr>
      <w:tr w:rsidR="00EA2A50" w:rsidTr="00CC5E84"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r>
              <w:t>ИТОГО ПО ОБОРУДОВАНИЮ: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Default="00EA2A50" w:rsidP="00CC5E84">
            <w:pPr>
              <w:jc w:val="center"/>
            </w:pPr>
          </w:p>
        </w:tc>
      </w:tr>
      <w:tr w:rsidR="00EA2A50" w:rsidRPr="008445D9" w:rsidTr="00CC5E84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50" w:rsidRPr="004B6AB1" w:rsidRDefault="00EA2A50" w:rsidP="00CC5E84">
            <w:pPr>
              <w:pStyle w:val="32"/>
              <w:rPr>
                <w:i/>
                <w:sz w:val="24"/>
              </w:rPr>
            </w:pPr>
            <w:r w:rsidRPr="004B6AB1">
              <w:rPr>
                <w:sz w:val="24"/>
              </w:rPr>
              <w:t>Комментарии: Укажите конфигурацию (марка, технические параметры) каждой единицы оборудования, приобретаемого в рамках проекта. Обоснуйте необходимость приобретения каждой единицы оборудования (т.е. укажите необходимость приобретения оборудования с точки зрения целей проекта и планируемой деятельности).</w:t>
            </w:r>
          </w:p>
        </w:tc>
      </w:tr>
    </w:tbl>
    <w:p w:rsidR="00EA2A50" w:rsidRPr="004B6AB1" w:rsidRDefault="00EA2A50" w:rsidP="00EA2A50">
      <w:pPr>
        <w:jc w:val="both"/>
        <w:rPr>
          <w:b/>
        </w:rPr>
      </w:pPr>
    </w:p>
    <w:p w:rsidR="00EA2A50" w:rsidRDefault="00EA2A50" w:rsidP="00EA2A50">
      <w:pPr>
        <w:jc w:val="both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Проведение мероприятий</w:t>
      </w:r>
    </w:p>
    <w:p w:rsidR="00EA2A50" w:rsidRDefault="00EA2A50" w:rsidP="00EA2A50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1417"/>
        <w:gridCol w:w="1417"/>
        <w:gridCol w:w="1721"/>
        <w:gridCol w:w="2268"/>
        <w:gridCol w:w="1559"/>
      </w:tblGrid>
      <w:tr w:rsidR="00EA2A50" w:rsidRPr="008445D9" w:rsidTr="00CC5E84">
        <w:tc>
          <w:tcPr>
            <w:tcW w:w="1950" w:type="dxa"/>
          </w:tcPr>
          <w:p w:rsidR="00EA2A50" w:rsidRDefault="00EA2A50" w:rsidP="00CC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</w:t>
            </w:r>
          </w:p>
        </w:tc>
        <w:tc>
          <w:tcPr>
            <w:tcW w:w="1417" w:type="dxa"/>
          </w:tcPr>
          <w:p w:rsidR="00EA2A50" w:rsidRPr="004B6AB1" w:rsidRDefault="00EA2A50" w:rsidP="00CC5E84">
            <w:pPr>
              <w:jc w:val="center"/>
              <w:rPr>
                <w:sz w:val="22"/>
              </w:rPr>
            </w:pPr>
            <w:r w:rsidRPr="004B6AB1">
              <w:rPr>
                <w:sz w:val="22"/>
              </w:rPr>
              <w:t xml:space="preserve">Цена за единицу,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  <w:tc>
          <w:tcPr>
            <w:tcW w:w="1417" w:type="dxa"/>
          </w:tcPr>
          <w:p w:rsidR="00EA2A50" w:rsidRDefault="00EA2A50" w:rsidP="00CC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Количество, ед</w:t>
            </w:r>
          </w:p>
        </w:tc>
        <w:tc>
          <w:tcPr>
            <w:tcW w:w="1701" w:type="dxa"/>
          </w:tcPr>
          <w:p w:rsidR="00EA2A50" w:rsidRPr="004B6AB1" w:rsidRDefault="00EA2A50" w:rsidP="00CC5E84">
            <w:pPr>
              <w:jc w:val="center"/>
              <w:rPr>
                <w:sz w:val="22"/>
              </w:rPr>
            </w:pPr>
            <w:r w:rsidRPr="004B6AB1">
              <w:rPr>
                <w:sz w:val="22"/>
              </w:rPr>
              <w:t xml:space="preserve">Запрашиваемые средства,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  <w:tc>
          <w:tcPr>
            <w:tcW w:w="2268" w:type="dxa"/>
          </w:tcPr>
          <w:p w:rsidR="00EA2A50" w:rsidRPr="004B6AB1" w:rsidRDefault="00EA2A50" w:rsidP="00CC5E84">
            <w:pPr>
              <w:jc w:val="center"/>
              <w:rPr>
                <w:sz w:val="22"/>
              </w:rPr>
            </w:pPr>
            <w:r w:rsidRPr="004B6AB1">
              <w:rPr>
                <w:sz w:val="22"/>
              </w:rPr>
              <w:t xml:space="preserve">Собственные средства организации и/или привлеченные средства, рублей </w:t>
            </w:r>
            <w:r w:rsidRPr="004B6AB1">
              <w:rPr>
                <w:i/>
              </w:rPr>
              <w:t>(указать значение до двух знаков после запятой)</w:t>
            </w:r>
          </w:p>
        </w:tc>
        <w:tc>
          <w:tcPr>
            <w:tcW w:w="1559" w:type="dxa"/>
          </w:tcPr>
          <w:p w:rsidR="00EA2A50" w:rsidRPr="004B6AB1" w:rsidRDefault="00EA2A50" w:rsidP="00CC5E84">
            <w:pPr>
              <w:jc w:val="center"/>
            </w:pPr>
            <w:r w:rsidRPr="004B6AB1">
              <w:t xml:space="preserve">Общий объем средств. рублей </w:t>
            </w:r>
            <w:r w:rsidRPr="004B6AB1">
              <w:rPr>
                <w:i/>
              </w:rPr>
              <w:t>(указать значение</w:t>
            </w:r>
            <w:r w:rsidRPr="004B6AB1">
              <w:rPr>
                <w:i/>
              </w:rPr>
              <w:br/>
              <w:t>до двух знаков после запятой)</w:t>
            </w:r>
          </w:p>
        </w:tc>
      </w:tr>
      <w:tr w:rsidR="00EA2A50" w:rsidRPr="008445D9" w:rsidTr="00CC5E84">
        <w:tc>
          <w:tcPr>
            <w:tcW w:w="1950" w:type="dxa"/>
          </w:tcPr>
          <w:p w:rsidR="00EA2A50" w:rsidRPr="004B6AB1" w:rsidRDefault="00EA2A50" w:rsidP="00CC5E84">
            <w:pPr>
              <w:ind w:left="720"/>
            </w:pPr>
          </w:p>
        </w:tc>
        <w:tc>
          <w:tcPr>
            <w:tcW w:w="1417" w:type="dxa"/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417" w:type="dxa"/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701" w:type="dxa"/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2268" w:type="dxa"/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559" w:type="dxa"/>
          </w:tcPr>
          <w:p w:rsidR="00EA2A50" w:rsidRPr="004B6AB1" w:rsidRDefault="00EA2A50" w:rsidP="00CC5E84">
            <w:pPr>
              <w:jc w:val="center"/>
            </w:pPr>
          </w:p>
        </w:tc>
      </w:tr>
      <w:tr w:rsidR="00EA2A50" w:rsidTr="00CC5E84">
        <w:tc>
          <w:tcPr>
            <w:tcW w:w="4784" w:type="dxa"/>
            <w:gridSpan w:val="3"/>
          </w:tcPr>
          <w:p w:rsidR="00EA2A50" w:rsidRDefault="00EA2A50" w:rsidP="00CC5E84">
            <w:pPr>
              <w:pStyle w:val="afb"/>
              <w:rPr>
                <w:b/>
                <w:sz w:val="24"/>
              </w:rPr>
            </w:pPr>
            <w:r>
              <w:rPr>
                <w:sz w:val="24"/>
              </w:rPr>
              <w:t>ИТОГО ПО МЕРОПРИЯТИЯМ</w:t>
            </w:r>
            <w:r>
              <w:rPr>
                <w:b/>
                <w:sz w:val="24"/>
              </w:rPr>
              <w:t xml:space="preserve">: </w:t>
            </w:r>
          </w:p>
        </w:tc>
        <w:tc>
          <w:tcPr>
            <w:tcW w:w="1701" w:type="dxa"/>
          </w:tcPr>
          <w:p w:rsidR="00EA2A50" w:rsidRDefault="00EA2A50" w:rsidP="00CC5E8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A2A50" w:rsidRDefault="00EA2A50" w:rsidP="00CC5E8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A2A50" w:rsidRDefault="00EA2A50" w:rsidP="00CC5E84">
            <w:pPr>
              <w:jc w:val="center"/>
              <w:rPr>
                <w:b/>
              </w:rPr>
            </w:pPr>
          </w:p>
        </w:tc>
      </w:tr>
      <w:tr w:rsidR="00EA2A50" w:rsidRPr="008445D9" w:rsidTr="00CC5E84">
        <w:tc>
          <w:tcPr>
            <w:tcW w:w="10312" w:type="dxa"/>
            <w:gridSpan w:val="6"/>
          </w:tcPr>
          <w:p w:rsidR="00EA2A50" w:rsidRPr="004B6AB1" w:rsidRDefault="00EA2A50" w:rsidP="00CC5E84">
            <w:pPr>
              <w:spacing w:before="40" w:after="40"/>
              <w:jc w:val="both"/>
            </w:pPr>
            <w:r w:rsidRPr="004B6AB1">
              <w:t>Комментарии: укажите все необходимые расходы</w:t>
            </w:r>
            <w:r>
              <w:t xml:space="preserve">: </w:t>
            </w:r>
            <w:r w:rsidRPr="004B6AB1">
              <w:t>оплата проезда, проживания, питания участников мероприятий, аренда помещений для проведения мероприятий, оплата аренды оборудования, необходимого для проведения мероприятий, закупка расходных материалов, тиражирование материалов, необходимых для проведения мероприятий, фото-видеосъемка мероприятий и т.п.</w:t>
            </w:r>
          </w:p>
        </w:tc>
      </w:tr>
    </w:tbl>
    <w:p w:rsidR="00EA2A50" w:rsidRPr="004B6AB1" w:rsidRDefault="00EA2A50" w:rsidP="00EA2A50">
      <w:pPr>
        <w:rPr>
          <w:b/>
        </w:rPr>
      </w:pPr>
    </w:p>
    <w:p w:rsidR="00EA2A50" w:rsidRDefault="00EA2A50" w:rsidP="00EA2A50">
      <w:pPr>
        <w:jc w:val="both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Прочие расходы</w:t>
      </w:r>
    </w:p>
    <w:p w:rsidR="00EA2A50" w:rsidRDefault="00EA2A50" w:rsidP="00EA2A50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3"/>
        <w:gridCol w:w="1398"/>
        <w:gridCol w:w="1477"/>
        <w:gridCol w:w="1857"/>
        <w:gridCol w:w="2226"/>
        <w:gridCol w:w="1530"/>
      </w:tblGrid>
      <w:tr w:rsidR="00EA2A50" w:rsidRPr="008445D9" w:rsidTr="00CC5E84">
        <w:tc>
          <w:tcPr>
            <w:tcW w:w="1950" w:type="dxa"/>
          </w:tcPr>
          <w:p w:rsidR="00EA2A50" w:rsidRDefault="00EA2A50" w:rsidP="00CC5E84">
            <w:pPr>
              <w:jc w:val="center"/>
            </w:pPr>
            <w:r w:rsidRPr="00BA558C">
              <w:rPr>
                <w:color w:val="000000"/>
              </w:rPr>
              <w:t xml:space="preserve">Наименование </w:t>
            </w:r>
          </w:p>
        </w:tc>
        <w:tc>
          <w:tcPr>
            <w:tcW w:w="1417" w:type="dxa"/>
          </w:tcPr>
          <w:p w:rsidR="00EA2A50" w:rsidRPr="004B6AB1" w:rsidRDefault="00EA2A50" w:rsidP="00CC5E84">
            <w:pPr>
              <w:jc w:val="center"/>
            </w:pPr>
            <w:r w:rsidRPr="00BA558C">
              <w:rPr>
                <w:color w:val="000000"/>
              </w:rPr>
              <w:t xml:space="preserve">Цена за единицу, рублей </w:t>
            </w:r>
            <w:r w:rsidRPr="00BA558C">
              <w:rPr>
                <w:i/>
                <w:color w:val="000000"/>
              </w:rPr>
              <w:t>(указать до двух знаков после запятой)</w:t>
            </w:r>
          </w:p>
        </w:tc>
        <w:tc>
          <w:tcPr>
            <w:tcW w:w="1417" w:type="dxa"/>
          </w:tcPr>
          <w:p w:rsidR="00EA2A50" w:rsidRDefault="00EA2A50" w:rsidP="00CC5E84">
            <w:pPr>
              <w:jc w:val="center"/>
            </w:pPr>
            <w:r w:rsidRPr="00BA558C">
              <w:rPr>
                <w:color w:val="000000"/>
              </w:rPr>
              <w:t>Количество, ед</w:t>
            </w:r>
          </w:p>
        </w:tc>
        <w:tc>
          <w:tcPr>
            <w:tcW w:w="1701" w:type="dxa"/>
          </w:tcPr>
          <w:p w:rsidR="00EA2A50" w:rsidRPr="00BA558C" w:rsidRDefault="00EA2A50" w:rsidP="00CC5E84">
            <w:pPr>
              <w:jc w:val="center"/>
              <w:rPr>
                <w:i/>
                <w:color w:val="000000"/>
              </w:rPr>
            </w:pPr>
            <w:r w:rsidRPr="00BA558C">
              <w:rPr>
                <w:color w:val="000000"/>
              </w:rPr>
              <w:t xml:space="preserve">Запрашиваемые средства, рублей </w:t>
            </w:r>
            <w:r w:rsidRPr="00BA558C">
              <w:rPr>
                <w:i/>
                <w:color w:val="000000"/>
              </w:rPr>
              <w:t>(указать</w:t>
            </w:r>
          </w:p>
          <w:p w:rsidR="00EA2A50" w:rsidRPr="004B6AB1" w:rsidRDefault="00EA2A50" w:rsidP="00CC5E84">
            <w:pPr>
              <w:jc w:val="center"/>
            </w:pPr>
            <w:r w:rsidRPr="00BA558C">
              <w:rPr>
                <w:i/>
                <w:color w:val="000000"/>
              </w:rPr>
              <w:t>до двух знаков после запятой)</w:t>
            </w:r>
          </w:p>
        </w:tc>
        <w:tc>
          <w:tcPr>
            <w:tcW w:w="2268" w:type="dxa"/>
          </w:tcPr>
          <w:p w:rsidR="00EA2A50" w:rsidRPr="004B6AB1" w:rsidRDefault="00EA2A50" w:rsidP="00CC5E84">
            <w:pPr>
              <w:jc w:val="center"/>
            </w:pPr>
            <w:r w:rsidRPr="00BA558C">
              <w:rPr>
                <w:color w:val="000000"/>
              </w:rPr>
              <w:t xml:space="preserve">Собственные средства организации и/или привлеченные средства, рублей </w:t>
            </w:r>
            <w:r w:rsidRPr="00BA558C">
              <w:rPr>
                <w:i/>
                <w:color w:val="000000"/>
              </w:rPr>
              <w:t>(указать до двух знаков после запятой)</w:t>
            </w:r>
          </w:p>
        </w:tc>
        <w:tc>
          <w:tcPr>
            <w:tcW w:w="1559" w:type="dxa"/>
          </w:tcPr>
          <w:p w:rsidR="00EA2A50" w:rsidRPr="004B6AB1" w:rsidRDefault="00EA2A50" w:rsidP="00CC5E84">
            <w:pPr>
              <w:jc w:val="center"/>
            </w:pPr>
            <w:r w:rsidRPr="00BA558C">
              <w:rPr>
                <w:color w:val="000000"/>
              </w:rPr>
              <w:t xml:space="preserve">Общий объем средств. рублей </w:t>
            </w:r>
            <w:r w:rsidRPr="00BA558C">
              <w:rPr>
                <w:i/>
                <w:color w:val="000000"/>
              </w:rPr>
              <w:t>(указать</w:t>
            </w:r>
            <w:r w:rsidRPr="00BA558C">
              <w:rPr>
                <w:i/>
                <w:color w:val="000000"/>
              </w:rPr>
              <w:br/>
              <w:t>до двух знаков после запятой)</w:t>
            </w:r>
          </w:p>
        </w:tc>
      </w:tr>
      <w:tr w:rsidR="00EA2A50" w:rsidRPr="008445D9" w:rsidTr="00CC5E84">
        <w:tc>
          <w:tcPr>
            <w:tcW w:w="1950" w:type="dxa"/>
          </w:tcPr>
          <w:p w:rsidR="00EA2A50" w:rsidRPr="004B6AB1" w:rsidRDefault="00EA2A50" w:rsidP="00CC5E84">
            <w:pPr>
              <w:ind w:left="720"/>
            </w:pPr>
          </w:p>
        </w:tc>
        <w:tc>
          <w:tcPr>
            <w:tcW w:w="1417" w:type="dxa"/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417" w:type="dxa"/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701" w:type="dxa"/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2268" w:type="dxa"/>
          </w:tcPr>
          <w:p w:rsidR="00EA2A50" w:rsidRPr="004B6AB1" w:rsidRDefault="00EA2A50" w:rsidP="00CC5E84">
            <w:pPr>
              <w:jc w:val="center"/>
            </w:pPr>
          </w:p>
        </w:tc>
        <w:tc>
          <w:tcPr>
            <w:tcW w:w="1559" w:type="dxa"/>
          </w:tcPr>
          <w:p w:rsidR="00EA2A50" w:rsidRPr="004B6AB1" w:rsidRDefault="00EA2A50" w:rsidP="00CC5E84">
            <w:pPr>
              <w:jc w:val="center"/>
            </w:pPr>
          </w:p>
        </w:tc>
      </w:tr>
      <w:tr w:rsidR="00EA2A50" w:rsidTr="00CC5E84">
        <w:tc>
          <w:tcPr>
            <w:tcW w:w="4784" w:type="dxa"/>
            <w:gridSpan w:val="3"/>
          </w:tcPr>
          <w:p w:rsidR="00EA2A50" w:rsidRDefault="00EA2A50" w:rsidP="00CC5E84">
            <w:pPr>
              <w:pStyle w:val="afb"/>
              <w:rPr>
                <w:caps/>
                <w:sz w:val="24"/>
              </w:rPr>
            </w:pPr>
            <w:r w:rsidRPr="00BA558C">
              <w:rPr>
                <w:caps/>
                <w:sz w:val="24"/>
              </w:rPr>
              <w:t xml:space="preserve">Итого по прочим расходам: </w:t>
            </w:r>
          </w:p>
        </w:tc>
        <w:tc>
          <w:tcPr>
            <w:tcW w:w="1701" w:type="dxa"/>
          </w:tcPr>
          <w:p w:rsidR="00EA2A50" w:rsidRDefault="00EA2A50" w:rsidP="00CC5E84">
            <w:pPr>
              <w:jc w:val="center"/>
            </w:pPr>
          </w:p>
        </w:tc>
        <w:tc>
          <w:tcPr>
            <w:tcW w:w="2268" w:type="dxa"/>
          </w:tcPr>
          <w:p w:rsidR="00EA2A50" w:rsidRDefault="00EA2A50" w:rsidP="00CC5E84">
            <w:pPr>
              <w:jc w:val="center"/>
            </w:pPr>
          </w:p>
        </w:tc>
        <w:tc>
          <w:tcPr>
            <w:tcW w:w="1559" w:type="dxa"/>
          </w:tcPr>
          <w:p w:rsidR="00EA2A50" w:rsidRDefault="00EA2A50" w:rsidP="00CC5E84">
            <w:pPr>
              <w:jc w:val="center"/>
            </w:pPr>
          </w:p>
        </w:tc>
      </w:tr>
      <w:tr w:rsidR="00EA2A50" w:rsidRPr="008445D9" w:rsidTr="00CC5E84">
        <w:tc>
          <w:tcPr>
            <w:tcW w:w="10312" w:type="dxa"/>
            <w:gridSpan w:val="6"/>
          </w:tcPr>
          <w:p w:rsidR="00EA2A50" w:rsidRPr="004B6AB1" w:rsidRDefault="00EA2A50" w:rsidP="00CC5E84">
            <w:pPr>
              <w:pStyle w:val="32"/>
              <w:rPr>
                <w:i/>
                <w:sz w:val="24"/>
                <w:u w:val="single"/>
              </w:rPr>
            </w:pPr>
            <w:r w:rsidRPr="00BA558C">
              <w:rPr>
                <w:sz w:val="24"/>
              </w:rPr>
              <w:t>Комментарии: Расходы, не предусмотренные вышеуказанным перечнем с обоснованием</w:t>
            </w:r>
            <w:r w:rsidRPr="00BA558C">
              <w:rPr>
                <w:sz w:val="24"/>
              </w:rPr>
              <w:br/>
              <w:t>их необходимости для реализации проекта.</w:t>
            </w:r>
          </w:p>
        </w:tc>
      </w:tr>
    </w:tbl>
    <w:p w:rsidR="00EA2A50" w:rsidRPr="004B6AB1" w:rsidRDefault="00EA2A50" w:rsidP="00EA2A50">
      <w:pPr>
        <w:pStyle w:val="32"/>
        <w:rPr>
          <w:i/>
          <w:sz w:val="24"/>
        </w:rPr>
      </w:pPr>
    </w:p>
    <w:p w:rsidR="00EA2A50" w:rsidRPr="00F31228" w:rsidRDefault="00EA2A50" w:rsidP="00EA2A50">
      <w:pPr>
        <w:spacing w:line="360" w:lineRule="auto"/>
        <w:rPr>
          <w:sz w:val="28"/>
          <w:szCs w:val="28"/>
        </w:rPr>
      </w:pPr>
    </w:p>
    <w:p w:rsidR="00EA2A50" w:rsidRPr="0065135C" w:rsidRDefault="00EA2A50" w:rsidP="00EA2A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664E3" w:rsidRPr="0065135C" w:rsidRDefault="00A664E3" w:rsidP="00EA2A50">
      <w:pPr>
        <w:ind w:right="68" w:firstLine="709"/>
        <w:jc w:val="right"/>
        <w:rPr>
          <w:b/>
          <w:sz w:val="28"/>
          <w:szCs w:val="28"/>
        </w:rPr>
      </w:pPr>
    </w:p>
    <w:sectPr w:rsidR="00A664E3" w:rsidRPr="0065135C" w:rsidSect="00EA2A50">
      <w:footerReference w:type="even" r:id="rId12"/>
      <w:footerReference w:type="default" r:id="rId13"/>
      <w:pgSz w:w="11906" w:h="16838"/>
      <w:pgMar w:top="1134" w:right="567" w:bottom="1134" w:left="1134" w:header="709" w:footer="147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38" w:rsidRDefault="00691238">
      <w:r>
        <w:separator/>
      </w:r>
    </w:p>
  </w:endnote>
  <w:endnote w:type="continuationSeparator" w:id="0">
    <w:p w:rsidR="00691238" w:rsidRDefault="0069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D9" w:rsidRDefault="00B15FD9" w:rsidP="00F258D3">
    <w:pPr>
      <w:pStyle w:val="a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15FD9" w:rsidRDefault="00B15FD9" w:rsidP="00F258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FD9" w:rsidRDefault="00B15FD9" w:rsidP="00F258D3">
    <w:pPr>
      <w:pStyle w:val="a4"/>
      <w:framePr w:wrap="around" w:vAnchor="text" w:hAnchor="margin" w:xAlign="right" w:y="1"/>
      <w:rPr>
        <w:rStyle w:val="af6"/>
      </w:rPr>
    </w:pPr>
  </w:p>
  <w:p w:rsidR="00B15FD9" w:rsidRDefault="00B15FD9" w:rsidP="00592F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38" w:rsidRDefault="00691238">
      <w:r>
        <w:separator/>
      </w:r>
    </w:p>
  </w:footnote>
  <w:footnote w:type="continuationSeparator" w:id="0">
    <w:p w:rsidR="00691238" w:rsidRDefault="0069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50" w:rsidRDefault="00EA2A50" w:rsidP="006A07D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94E"/>
    <w:multiLevelType w:val="multilevel"/>
    <w:tmpl w:val="F2C87746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">
    <w:nsid w:val="035B681F"/>
    <w:multiLevelType w:val="hybridMultilevel"/>
    <w:tmpl w:val="50984736"/>
    <w:lvl w:ilvl="0" w:tplc="3DFEB458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00BEEC34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4ACE377A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B8BA268E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5C6C1F2A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D040CEE2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47B8C19A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CA862C02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941C7CDA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2">
    <w:nsid w:val="071B3864"/>
    <w:multiLevelType w:val="hybridMultilevel"/>
    <w:tmpl w:val="41861DD0"/>
    <w:lvl w:ilvl="0" w:tplc="F8D80EEA">
      <w:start w:val="1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3FEC9A3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C4849CB"/>
    <w:multiLevelType w:val="hybridMultilevel"/>
    <w:tmpl w:val="5428F324"/>
    <w:lvl w:ilvl="0" w:tplc="4288B54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63CDE6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B7477B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8582F6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348FA6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24E595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8AA6FD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B38EFA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C2CB99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0D4D75EA"/>
    <w:multiLevelType w:val="hybridMultilevel"/>
    <w:tmpl w:val="2548A604"/>
    <w:lvl w:ilvl="0" w:tplc="63EE31A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9E17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F928C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5CD2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8E88F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91E83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988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F226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84C3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C8722D"/>
    <w:multiLevelType w:val="multilevel"/>
    <w:tmpl w:val="F7EE32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207C7BB7"/>
    <w:multiLevelType w:val="multilevel"/>
    <w:tmpl w:val="B816B70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21D1008A"/>
    <w:multiLevelType w:val="multilevel"/>
    <w:tmpl w:val="0B98136C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8">
    <w:nsid w:val="23617456"/>
    <w:multiLevelType w:val="hybridMultilevel"/>
    <w:tmpl w:val="5656A6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DA69B0"/>
    <w:multiLevelType w:val="hybridMultilevel"/>
    <w:tmpl w:val="8E8895EE"/>
    <w:lvl w:ilvl="0" w:tplc="4524D776">
      <w:start w:val="1"/>
      <w:numFmt w:val="decimal"/>
      <w:lvlText w:val="%1."/>
      <w:lvlJc w:val="left"/>
      <w:pPr>
        <w:ind w:left="360" w:hanging="360"/>
      </w:pPr>
    </w:lvl>
    <w:lvl w:ilvl="1" w:tplc="4EF69EEC">
      <w:start w:val="1"/>
      <w:numFmt w:val="lowerLetter"/>
      <w:lvlText w:val="%2."/>
      <w:lvlJc w:val="left"/>
      <w:pPr>
        <w:ind w:left="-544" w:hanging="360"/>
      </w:pPr>
    </w:lvl>
    <w:lvl w:ilvl="2" w:tplc="3CBC4918">
      <w:start w:val="1"/>
      <w:numFmt w:val="lowerRoman"/>
      <w:lvlText w:val="%3."/>
      <w:lvlJc w:val="left"/>
      <w:pPr>
        <w:ind w:left="176" w:hanging="180"/>
      </w:pPr>
    </w:lvl>
    <w:lvl w:ilvl="3" w:tplc="7586358A">
      <w:start w:val="1"/>
      <w:numFmt w:val="decimal"/>
      <w:lvlText w:val="%4."/>
      <w:lvlJc w:val="left"/>
      <w:pPr>
        <w:ind w:left="896" w:hanging="360"/>
      </w:pPr>
    </w:lvl>
    <w:lvl w:ilvl="4" w:tplc="7E9A4DB6">
      <w:start w:val="1"/>
      <w:numFmt w:val="lowerLetter"/>
      <w:lvlText w:val="%5."/>
      <w:lvlJc w:val="left"/>
      <w:pPr>
        <w:ind w:left="1616" w:hanging="360"/>
      </w:pPr>
    </w:lvl>
    <w:lvl w:ilvl="5" w:tplc="D08629A2">
      <w:start w:val="1"/>
      <w:numFmt w:val="lowerRoman"/>
      <w:lvlText w:val="%6."/>
      <w:lvlJc w:val="left"/>
      <w:pPr>
        <w:ind w:left="2336" w:hanging="180"/>
      </w:pPr>
    </w:lvl>
    <w:lvl w:ilvl="6" w:tplc="88D49E00">
      <w:start w:val="1"/>
      <w:numFmt w:val="decimal"/>
      <w:lvlText w:val="%7."/>
      <w:lvlJc w:val="left"/>
      <w:pPr>
        <w:ind w:left="3056" w:hanging="360"/>
      </w:pPr>
    </w:lvl>
    <w:lvl w:ilvl="7" w:tplc="DE1C8546">
      <w:start w:val="1"/>
      <w:numFmt w:val="lowerLetter"/>
      <w:lvlText w:val="%8."/>
      <w:lvlJc w:val="left"/>
      <w:pPr>
        <w:ind w:left="3776" w:hanging="360"/>
      </w:pPr>
    </w:lvl>
    <w:lvl w:ilvl="8" w:tplc="47C49912">
      <w:start w:val="1"/>
      <w:numFmt w:val="lowerRoman"/>
      <w:lvlText w:val="%9."/>
      <w:lvlJc w:val="left"/>
      <w:pPr>
        <w:ind w:left="4496" w:hanging="180"/>
      </w:pPr>
    </w:lvl>
  </w:abstractNum>
  <w:abstractNum w:abstractNumId="10">
    <w:nsid w:val="263C7731"/>
    <w:multiLevelType w:val="multilevel"/>
    <w:tmpl w:val="CE66BC3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>
    <w:nsid w:val="27940D21"/>
    <w:multiLevelType w:val="hybridMultilevel"/>
    <w:tmpl w:val="CAAA7BBE"/>
    <w:lvl w:ilvl="0" w:tplc="AD54E256">
      <w:start w:val="1"/>
      <w:numFmt w:val="decimal"/>
      <w:lvlText w:val="%1."/>
      <w:lvlJc w:val="left"/>
      <w:pPr>
        <w:ind w:left="709" w:hanging="360"/>
      </w:pPr>
    </w:lvl>
    <w:lvl w:ilvl="1" w:tplc="AE92C286">
      <w:start w:val="1"/>
      <w:numFmt w:val="lowerLetter"/>
      <w:lvlText w:val="%2."/>
      <w:lvlJc w:val="left"/>
      <w:pPr>
        <w:ind w:left="1429" w:hanging="360"/>
      </w:pPr>
    </w:lvl>
    <w:lvl w:ilvl="2" w:tplc="190C3532">
      <w:start w:val="1"/>
      <w:numFmt w:val="lowerRoman"/>
      <w:lvlText w:val="%3."/>
      <w:lvlJc w:val="left"/>
      <w:pPr>
        <w:ind w:left="2149" w:hanging="180"/>
      </w:pPr>
    </w:lvl>
    <w:lvl w:ilvl="3" w:tplc="2D8826E4">
      <w:start w:val="1"/>
      <w:numFmt w:val="decimal"/>
      <w:lvlText w:val="%4."/>
      <w:lvlJc w:val="left"/>
      <w:pPr>
        <w:ind w:left="2869" w:hanging="360"/>
      </w:pPr>
    </w:lvl>
    <w:lvl w:ilvl="4" w:tplc="73AE432A">
      <w:start w:val="1"/>
      <w:numFmt w:val="lowerLetter"/>
      <w:lvlText w:val="%5."/>
      <w:lvlJc w:val="left"/>
      <w:pPr>
        <w:ind w:left="3589" w:hanging="360"/>
      </w:pPr>
    </w:lvl>
    <w:lvl w:ilvl="5" w:tplc="0540A5FA">
      <w:start w:val="1"/>
      <w:numFmt w:val="lowerRoman"/>
      <w:lvlText w:val="%6."/>
      <w:lvlJc w:val="left"/>
      <w:pPr>
        <w:ind w:left="4309" w:hanging="180"/>
      </w:pPr>
    </w:lvl>
    <w:lvl w:ilvl="6" w:tplc="10C80EB0">
      <w:start w:val="1"/>
      <w:numFmt w:val="decimal"/>
      <w:lvlText w:val="%7."/>
      <w:lvlJc w:val="left"/>
      <w:pPr>
        <w:ind w:left="5029" w:hanging="360"/>
      </w:pPr>
    </w:lvl>
    <w:lvl w:ilvl="7" w:tplc="B67C4514">
      <w:start w:val="1"/>
      <w:numFmt w:val="lowerLetter"/>
      <w:lvlText w:val="%8."/>
      <w:lvlJc w:val="left"/>
      <w:pPr>
        <w:ind w:left="5749" w:hanging="360"/>
      </w:pPr>
    </w:lvl>
    <w:lvl w:ilvl="8" w:tplc="9DC03D40">
      <w:start w:val="1"/>
      <w:numFmt w:val="lowerRoman"/>
      <w:lvlText w:val="%9."/>
      <w:lvlJc w:val="left"/>
      <w:pPr>
        <w:ind w:left="6469" w:hanging="180"/>
      </w:pPr>
    </w:lvl>
  </w:abstractNum>
  <w:abstractNum w:abstractNumId="12">
    <w:nsid w:val="2AC15E65"/>
    <w:multiLevelType w:val="hybridMultilevel"/>
    <w:tmpl w:val="275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07343E"/>
    <w:multiLevelType w:val="hybridMultilevel"/>
    <w:tmpl w:val="B4FA5FB8"/>
    <w:lvl w:ilvl="0" w:tplc="9B00C40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AC064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7675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DA48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E637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1486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3610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C4AB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70AAD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06E26FF"/>
    <w:multiLevelType w:val="hybridMultilevel"/>
    <w:tmpl w:val="57A0F104"/>
    <w:lvl w:ilvl="0" w:tplc="BE3A58AC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1EE45778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0DFE0FA0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F0325C06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C4BA942C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D7FA40B0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1A78F164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28B038A0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CF94F296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15">
    <w:nsid w:val="32A22F65"/>
    <w:multiLevelType w:val="multilevel"/>
    <w:tmpl w:val="B816B70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>
    <w:nsid w:val="377E2B8F"/>
    <w:multiLevelType w:val="hybridMultilevel"/>
    <w:tmpl w:val="AEC438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D209E"/>
    <w:multiLevelType w:val="multilevel"/>
    <w:tmpl w:val="ACF0EF90"/>
    <w:lvl w:ilvl="0">
      <w:start w:val="1"/>
      <w:numFmt w:val="decimal"/>
      <w:suff w:val="space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1B21C91"/>
    <w:multiLevelType w:val="hybridMultilevel"/>
    <w:tmpl w:val="526C9378"/>
    <w:lvl w:ilvl="0" w:tplc="0226D46E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0BB6C2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9B81A3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C26427A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5603B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3CFDB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437C716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FF2E5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36271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5964E11"/>
    <w:multiLevelType w:val="hybridMultilevel"/>
    <w:tmpl w:val="56B6DA30"/>
    <w:lvl w:ilvl="0" w:tplc="5906AD2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FC08C4"/>
    <w:multiLevelType w:val="hybridMultilevel"/>
    <w:tmpl w:val="08DE73C8"/>
    <w:lvl w:ilvl="0" w:tplc="274AB790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91EA66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8F4284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13BA253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CE630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CF0902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7AEE974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462EE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7EEE6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1CF2673"/>
    <w:multiLevelType w:val="hybridMultilevel"/>
    <w:tmpl w:val="9684B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127FDB"/>
    <w:multiLevelType w:val="multilevel"/>
    <w:tmpl w:val="A0429436"/>
    <w:lvl w:ilvl="0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1" w:hanging="2160"/>
      </w:pPr>
      <w:rPr>
        <w:rFonts w:hint="default"/>
      </w:rPr>
    </w:lvl>
  </w:abstractNum>
  <w:abstractNum w:abstractNumId="23">
    <w:nsid w:val="5B0F2212"/>
    <w:multiLevelType w:val="multilevel"/>
    <w:tmpl w:val="A364E4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0B006BC"/>
    <w:multiLevelType w:val="hybridMultilevel"/>
    <w:tmpl w:val="1DA802C2"/>
    <w:lvl w:ilvl="0" w:tplc="5906AD2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C47A60"/>
    <w:multiLevelType w:val="multilevel"/>
    <w:tmpl w:val="7132FC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>
    <w:nsid w:val="673F3206"/>
    <w:multiLevelType w:val="hybridMultilevel"/>
    <w:tmpl w:val="D188D612"/>
    <w:lvl w:ilvl="0" w:tplc="7C66DA3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32C15"/>
    <w:multiLevelType w:val="hybridMultilevel"/>
    <w:tmpl w:val="C7022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FF3CAB"/>
    <w:multiLevelType w:val="hybridMultilevel"/>
    <w:tmpl w:val="70A49E9E"/>
    <w:lvl w:ilvl="0" w:tplc="878C7C1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F9CC2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14AD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9C74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B217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7075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DEF4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28C01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3259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01F29A8"/>
    <w:multiLevelType w:val="hybridMultilevel"/>
    <w:tmpl w:val="A56CA790"/>
    <w:lvl w:ilvl="0" w:tplc="EA381DD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D188F9D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02052F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B6642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A880D6E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AF9C7AA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E5EF45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AB8B4E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8CC49C7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>
    <w:nsid w:val="70B76EA5"/>
    <w:multiLevelType w:val="hybridMultilevel"/>
    <w:tmpl w:val="13D665A0"/>
    <w:lvl w:ilvl="0" w:tplc="204EADEA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9FBA2846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8D208FF4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2EC6B2AA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CB4EFD1A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57FE352A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FBA8070E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0CAA30D0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14DA4D14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31">
    <w:nsid w:val="710E72A6"/>
    <w:multiLevelType w:val="hybridMultilevel"/>
    <w:tmpl w:val="CB122716"/>
    <w:lvl w:ilvl="0" w:tplc="33E400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>
    <w:nsid w:val="76840A92"/>
    <w:multiLevelType w:val="hybridMultilevel"/>
    <w:tmpl w:val="7D1AD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EE641F"/>
    <w:multiLevelType w:val="hybridMultilevel"/>
    <w:tmpl w:val="71961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452F9D"/>
    <w:multiLevelType w:val="multilevel"/>
    <w:tmpl w:val="CD3C107A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CBF7EDD"/>
    <w:multiLevelType w:val="hybridMultilevel"/>
    <w:tmpl w:val="B1327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4200EF"/>
    <w:multiLevelType w:val="hybridMultilevel"/>
    <w:tmpl w:val="BFD26316"/>
    <w:lvl w:ilvl="0" w:tplc="973A1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733F33"/>
    <w:multiLevelType w:val="hybridMultilevel"/>
    <w:tmpl w:val="97F2C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37"/>
  </w:num>
  <w:num w:numId="4">
    <w:abstractNumId w:val="12"/>
  </w:num>
  <w:num w:numId="5">
    <w:abstractNumId w:val="8"/>
  </w:num>
  <w:num w:numId="6">
    <w:abstractNumId w:val="19"/>
  </w:num>
  <w:num w:numId="7">
    <w:abstractNumId w:val="35"/>
  </w:num>
  <w:num w:numId="8">
    <w:abstractNumId w:val="31"/>
  </w:num>
  <w:num w:numId="9">
    <w:abstractNumId w:val="2"/>
  </w:num>
  <w:num w:numId="10">
    <w:abstractNumId w:val="26"/>
  </w:num>
  <w:num w:numId="11">
    <w:abstractNumId w:val="24"/>
  </w:num>
  <w:num w:numId="12">
    <w:abstractNumId w:val="16"/>
  </w:num>
  <w:num w:numId="13">
    <w:abstractNumId w:val="33"/>
  </w:num>
  <w:num w:numId="14">
    <w:abstractNumId w:val="21"/>
  </w:num>
  <w:num w:numId="15">
    <w:abstractNumId w:val="36"/>
  </w:num>
  <w:num w:numId="16">
    <w:abstractNumId w:val="22"/>
  </w:num>
  <w:num w:numId="17">
    <w:abstractNumId w:val="0"/>
  </w:num>
  <w:num w:numId="18">
    <w:abstractNumId w:val="17"/>
  </w:num>
  <w:num w:numId="19">
    <w:abstractNumId w:val="20"/>
  </w:num>
  <w:num w:numId="20">
    <w:abstractNumId w:val="30"/>
  </w:num>
  <w:num w:numId="21">
    <w:abstractNumId w:val="14"/>
  </w:num>
  <w:num w:numId="22">
    <w:abstractNumId w:val="1"/>
  </w:num>
  <w:num w:numId="23">
    <w:abstractNumId w:val="3"/>
  </w:num>
  <w:num w:numId="24">
    <w:abstractNumId w:val="10"/>
  </w:num>
  <w:num w:numId="25">
    <w:abstractNumId w:val="6"/>
  </w:num>
  <w:num w:numId="26">
    <w:abstractNumId w:val="15"/>
  </w:num>
  <w:num w:numId="27">
    <w:abstractNumId w:val="5"/>
  </w:num>
  <w:num w:numId="28">
    <w:abstractNumId w:val="23"/>
  </w:num>
  <w:num w:numId="29">
    <w:abstractNumId w:val="4"/>
  </w:num>
  <w:num w:numId="30">
    <w:abstractNumId w:val="13"/>
  </w:num>
  <w:num w:numId="31">
    <w:abstractNumId w:val="28"/>
  </w:num>
  <w:num w:numId="32">
    <w:abstractNumId w:val="7"/>
  </w:num>
  <w:num w:numId="33">
    <w:abstractNumId w:val="18"/>
  </w:num>
  <w:num w:numId="34">
    <w:abstractNumId w:val="29"/>
  </w:num>
  <w:num w:numId="35">
    <w:abstractNumId w:val="11"/>
  </w:num>
  <w:num w:numId="36">
    <w:abstractNumId w:val="9"/>
  </w:num>
  <w:num w:numId="37">
    <w:abstractNumId w:val="2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C2"/>
    <w:rsid w:val="00004D3B"/>
    <w:rsid w:val="000061A5"/>
    <w:rsid w:val="000117FF"/>
    <w:rsid w:val="00013295"/>
    <w:rsid w:val="0002310F"/>
    <w:rsid w:val="00023B0A"/>
    <w:rsid w:val="0002688F"/>
    <w:rsid w:val="0002707D"/>
    <w:rsid w:val="00033C3F"/>
    <w:rsid w:val="00036082"/>
    <w:rsid w:val="000420FE"/>
    <w:rsid w:val="00044E3B"/>
    <w:rsid w:val="00046779"/>
    <w:rsid w:val="000471AE"/>
    <w:rsid w:val="00047DD3"/>
    <w:rsid w:val="00050DA5"/>
    <w:rsid w:val="0005550E"/>
    <w:rsid w:val="00060678"/>
    <w:rsid w:val="0006493A"/>
    <w:rsid w:val="000825D7"/>
    <w:rsid w:val="00085B9F"/>
    <w:rsid w:val="00090280"/>
    <w:rsid w:val="000A3ADF"/>
    <w:rsid w:val="000A575D"/>
    <w:rsid w:val="000A5D1B"/>
    <w:rsid w:val="000A6FE3"/>
    <w:rsid w:val="000A757F"/>
    <w:rsid w:val="000B1A17"/>
    <w:rsid w:val="000B4440"/>
    <w:rsid w:val="000B44ED"/>
    <w:rsid w:val="000B50C8"/>
    <w:rsid w:val="000B6CF0"/>
    <w:rsid w:val="000C2707"/>
    <w:rsid w:val="000C3331"/>
    <w:rsid w:val="000D0376"/>
    <w:rsid w:val="000D1014"/>
    <w:rsid w:val="000D64F9"/>
    <w:rsid w:val="000E2601"/>
    <w:rsid w:val="000E4CD8"/>
    <w:rsid w:val="000E65F2"/>
    <w:rsid w:val="000E75B4"/>
    <w:rsid w:val="000F16D7"/>
    <w:rsid w:val="000F635C"/>
    <w:rsid w:val="000F7C46"/>
    <w:rsid w:val="00106231"/>
    <w:rsid w:val="00107C0D"/>
    <w:rsid w:val="00110B14"/>
    <w:rsid w:val="001113AA"/>
    <w:rsid w:val="00130B47"/>
    <w:rsid w:val="0013158A"/>
    <w:rsid w:val="00134CE4"/>
    <w:rsid w:val="0014069F"/>
    <w:rsid w:val="00141202"/>
    <w:rsid w:val="00141380"/>
    <w:rsid w:val="00143570"/>
    <w:rsid w:val="00147E1A"/>
    <w:rsid w:val="00152B7C"/>
    <w:rsid w:val="00152DBE"/>
    <w:rsid w:val="00153E01"/>
    <w:rsid w:val="00164236"/>
    <w:rsid w:val="00170A62"/>
    <w:rsid w:val="001736C3"/>
    <w:rsid w:val="0017616A"/>
    <w:rsid w:val="001831A4"/>
    <w:rsid w:val="00186271"/>
    <w:rsid w:val="001916E3"/>
    <w:rsid w:val="001A0A77"/>
    <w:rsid w:val="001A0E7C"/>
    <w:rsid w:val="001A3A49"/>
    <w:rsid w:val="001B5E4B"/>
    <w:rsid w:val="001D3CA1"/>
    <w:rsid w:val="001D598C"/>
    <w:rsid w:val="001D71BA"/>
    <w:rsid w:val="001E2AE9"/>
    <w:rsid w:val="001F190F"/>
    <w:rsid w:val="001F1FA5"/>
    <w:rsid w:val="001F53AE"/>
    <w:rsid w:val="002100FF"/>
    <w:rsid w:val="00210161"/>
    <w:rsid w:val="002129F8"/>
    <w:rsid w:val="002160F5"/>
    <w:rsid w:val="00216A24"/>
    <w:rsid w:val="0021748A"/>
    <w:rsid w:val="002248F6"/>
    <w:rsid w:val="002339BF"/>
    <w:rsid w:val="00242C1F"/>
    <w:rsid w:val="002543E6"/>
    <w:rsid w:val="00256801"/>
    <w:rsid w:val="002624AC"/>
    <w:rsid w:val="00267029"/>
    <w:rsid w:val="00270F37"/>
    <w:rsid w:val="00280AA0"/>
    <w:rsid w:val="00284732"/>
    <w:rsid w:val="002854CD"/>
    <w:rsid w:val="002901C9"/>
    <w:rsid w:val="00290CEE"/>
    <w:rsid w:val="00294EB8"/>
    <w:rsid w:val="002A0873"/>
    <w:rsid w:val="002A75D2"/>
    <w:rsid w:val="002B064F"/>
    <w:rsid w:val="002C220F"/>
    <w:rsid w:val="002C222C"/>
    <w:rsid w:val="002C2416"/>
    <w:rsid w:val="002C3EA0"/>
    <w:rsid w:val="002C6DCA"/>
    <w:rsid w:val="002D6F9C"/>
    <w:rsid w:val="002D7461"/>
    <w:rsid w:val="002D7F20"/>
    <w:rsid w:val="002E7D48"/>
    <w:rsid w:val="002F1FB7"/>
    <w:rsid w:val="00310D9D"/>
    <w:rsid w:val="00314F36"/>
    <w:rsid w:val="00320C0F"/>
    <w:rsid w:val="0032258C"/>
    <w:rsid w:val="00322788"/>
    <w:rsid w:val="00325544"/>
    <w:rsid w:val="00337537"/>
    <w:rsid w:val="00345F88"/>
    <w:rsid w:val="003600F5"/>
    <w:rsid w:val="00360AC3"/>
    <w:rsid w:val="00363295"/>
    <w:rsid w:val="0036771D"/>
    <w:rsid w:val="003728E8"/>
    <w:rsid w:val="003750E6"/>
    <w:rsid w:val="003A3160"/>
    <w:rsid w:val="003A5BBC"/>
    <w:rsid w:val="003B0BFA"/>
    <w:rsid w:val="003B0FC6"/>
    <w:rsid w:val="003B1E7D"/>
    <w:rsid w:val="003B59B8"/>
    <w:rsid w:val="003C5D22"/>
    <w:rsid w:val="003D1D47"/>
    <w:rsid w:val="003D2517"/>
    <w:rsid w:val="003D3D05"/>
    <w:rsid w:val="003D74CA"/>
    <w:rsid w:val="003E2074"/>
    <w:rsid w:val="003E4F58"/>
    <w:rsid w:val="003E6A93"/>
    <w:rsid w:val="003F4568"/>
    <w:rsid w:val="003F505C"/>
    <w:rsid w:val="00403B26"/>
    <w:rsid w:val="00404A73"/>
    <w:rsid w:val="0041200B"/>
    <w:rsid w:val="00422CFD"/>
    <w:rsid w:val="00432448"/>
    <w:rsid w:val="00437DD4"/>
    <w:rsid w:val="00437F9E"/>
    <w:rsid w:val="0044263E"/>
    <w:rsid w:val="00443672"/>
    <w:rsid w:val="00446C5C"/>
    <w:rsid w:val="00450A65"/>
    <w:rsid w:val="004524D7"/>
    <w:rsid w:val="00453F98"/>
    <w:rsid w:val="00460A3F"/>
    <w:rsid w:val="00467378"/>
    <w:rsid w:val="00472EF0"/>
    <w:rsid w:val="00476416"/>
    <w:rsid w:val="00477101"/>
    <w:rsid w:val="004909A2"/>
    <w:rsid w:val="004A1611"/>
    <w:rsid w:val="004A2E01"/>
    <w:rsid w:val="004A3A08"/>
    <w:rsid w:val="004B3CF1"/>
    <w:rsid w:val="004B7917"/>
    <w:rsid w:val="004C6155"/>
    <w:rsid w:val="004E2E88"/>
    <w:rsid w:val="004E7C75"/>
    <w:rsid w:val="004F69D4"/>
    <w:rsid w:val="005010E3"/>
    <w:rsid w:val="00502FF9"/>
    <w:rsid w:val="00503913"/>
    <w:rsid w:val="00506CB1"/>
    <w:rsid w:val="00506DB7"/>
    <w:rsid w:val="00523DA9"/>
    <w:rsid w:val="005252B0"/>
    <w:rsid w:val="00530ED0"/>
    <w:rsid w:val="0053248B"/>
    <w:rsid w:val="0053481B"/>
    <w:rsid w:val="005368D3"/>
    <w:rsid w:val="0054077D"/>
    <w:rsid w:val="00547E56"/>
    <w:rsid w:val="00556783"/>
    <w:rsid w:val="00565634"/>
    <w:rsid w:val="00565CDC"/>
    <w:rsid w:val="00567960"/>
    <w:rsid w:val="00570A72"/>
    <w:rsid w:val="00574572"/>
    <w:rsid w:val="0057504C"/>
    <w:rsid w:val="005761D5"/>
    <w:rsid w:val="0057745A"/>
    <w:rsid w:val="00580DB7"/>
    <w:rsid w:val="00584906"/>
    <w:rsid w:val="00592F31"/>
    <w:rsid w:val="00594755"/>
    <w:rsid w:val="00595B40"/>
    <w:rsid w:val="005A0B8E"/>
    <w:rsid w:val="005A3203"/>
    <w:rsid w:val="005A6A82"/>
    <w:rsid w:val="005B5892"/>
    <w:rsid w:val="005C14BA"/>
    <w:rsid w:val="005C1D42"/>
    <w:rsid w:val="005D4A19"/>
    <w:rsid w:val="005E0704"/>
    <w:rsid w:val="005E6522"/>
    <w:rsid w:val="005F0CF2"/>
    <w:rsid w:val="005F183C"/>
    <w:rsid w:val="005F2839"/>
    <w:rsid w:val="005F2BD0"/>
    <w:rsid w:val="005F46DE"/>
    <w:rsid w:val="005F67A3"/>
    <w:rsid w:val="005F76BA"/>
    <w:rsid w:val="00600909"/>
    <w:rsid w:val="00600B7D"/>
    <w:rsid w:val="00604DFE"/>
    <w:rsid w:val="00614BF3"/>
    <w:rsid w:val="006153FE"/>
    <w:rsid w:val="00640D26"/>
    <w:rsid w:val="00642386"/>
    <w:rsid w:val="00647091"/>
    <w:rsid w:val="0065135C"/>
    <w:rsid w:val="00655379"/>
    <w:rsid w:val="00656878"/>
    <w:rsid w:val="00665FCF"/>
    <w:rsid w:val="0066670A"/>
    <w:rsid w:val="00670EE4"/>
    <w:rsid w:val="00674B95"/>
    <w:rsid w:val="00676505"/>
    <w:rsid w:val="0067694C"/>
    <w:rsid w:val="00680780"/>
    <w:rsid w:val="00690430"/>
    <w:rsid w:val="00691238"/>
    <w:rsid w:val="00694397"/>
    <w:rsid w:val="00697914"/>
    <w:rsid w:val="006A07D0"/>
    <w:rsid w:val="006A36B7"/>
    <w:rsid w:val="006A40F5"/>
    <w:rsid w:val="006A689C"/>
    <w:rsid w:val="006C0519"/>
    <w:rsid w:val="006C0B6A"/>
    <w:rsid w:val="006C643B"/>
    <w:rsid w:val="006E2399"/>
    <w:rsid w:val="006E4361"/>
    <w:rsid w:val="00707186"/>
    <w:rsid w:val="00716A28"/>
    <w:rsid w:val="00716E31"/>
    <w:rsid w:val="00724C51"/>
    <w:rsid w:val="00725D85"/>
    <w:rsid w:val="00731232"/>
    <w:rsid w:val="007412A5"/>
    <w:rsid w:val="00741BB6"/>
    <w:rsid w:val="00745088"/>
    <w:rsid w:val="007466AA"/>
    <w:rsid w:val="007512A5"/>
    <w:rsid w:val="0075275E"/>
    <w:rsid w:val="007667CF"/>
    <w:rsid w:val="00780814"/>
    <w:rsid w:val="00785320"/>
    <w:rsid w:val="00785A8C"/>
    <w:rsid w:val="00786E66"/>
    <w:rsid w:val="00797118"/>
    <w:rsid w:val="007A1396"/>
    <w:rsid w:val="007B3C60"/>
    <w:rsid w:val="007B403E"/>
    <w:rsid w:val="007B7FAD"/>
    <w:rsid w:val="007D0E35"/>
    <w:rsid w:val="007D4C6A"/>
    <w:rsid w:val="007D57DE"/>
    <w:rsid w:val="007E24BE"/>
    <w:rsid w:val="007F5265"/>
    <w:rsid w:val="00803DB7"/>
    <w:rsid w:val="0081013F"/>
    <w:rsid w:val="00810AFE"/>
    <w:rsid w:val="008179E7"/>
    <w:rsid w:val="008213CA"/>
    <w:rsid w:val="00822F77"/>
    <w:rsid w:val="0083265C"/>
    <w:rsid w:val="0084247B"/>
    <w:rsid w:val="00843396"/>
    <w:rsid w:val="00845CE9"/>
    <w:rsid w:val="008531BD"/>
    <w:rsid w:val="008533A9"/>
    <w:rsid w:val="008540C9"/>
    <w:rsid w:val="0085772C"/>
    <w:rsid w:val="00863FE3"/>
    <w:rsid w:val="0086406A"/>
    <w:rsid w:val="0086462D"/>
    <w:rsid w:val="00871321"/>
    <w:rsid w:val="008846DC"/>
    <w:rsid w:val="0089096A"/>
    <w:rsid w:val="008A2D64"/>
    <w:rsid w:val="008A7A68"/>
    <w:rsid w:val="008B034C"/>
    <w:rsid w:val="008C2538"/>
    <w:rsid w:val="008C59FA"/>
    <w:rsid w:val="008C7608"/>
    <w:rsid w:val="008D1134"/>
    <w:rsid w:val="008D1C3E"/>
    <w:rsid w:val="008D6F79"/>
    <w:rsid w:val="008E2582"/>
    <w:rsid w:val="008E4C04"/>
    <w:rsid w:val="008F3C9C"/>
    <w:rsid w:val="0090067F"/>
    <w:rsid w:val="00901AAD"/>
    <w:rsid w:val="0090613E"/>
    <w:rsid w:val="00923F2A"/>
    <w:rsid w:val="0093452F"/>
    <w:rsid w:val="00936CC5"/>
    <w:rsid w:val="00942B59"/>
    <w:rsid w:val="0094523D"/>
    <w:rsid w:val="00950E66"/>
    <w:rsid w:val="009511BB"/>
    <w:rsid w:val="00952805"/>
    <w:rsid w:val="00956E55"/>
    <w:rsid w:val="00960C23"/>
    <w:rsid w:val="0096287F"/>
    <w:rsid w:val="0097263A"/>
    <w:rsid w:val="00972F3F"/>
    <w:rsid w:val="0097310F"/>
    <w:rsid w:val="009735ED"/>
    <w:rsid w:val="00973EF9"/>
    <w:rsid w:val="00983CBB"/>
    <w:rsid w:val="00986A8A"/>
    <w:rsid w:val="009874EC"/>
    <w:rsid w:val="0099444F"/>
    <w:rsid w:val="00995812"/>
    <w:rsid w:val="009A6CA3"/>
    <w:rsid w:val="009A6F66"/>
    <w:rsid w:val="009A76C1"/>
    <w:rsid w:val="009B2D24"/>
    <w:rsid w:val="009B3D82"/>
    <w:rsid w:val="009B68C6"/>
    <w:rsid w:val="009C2FCA"/>
    <w:rsid w:val="009C311D"/>
    <w:rsid w:val="009C4126"/>
    <w:rsid w:val="009C4350"/>
    <w:rsid w:val="009C5C07"/>
    <w:rsid w:val="009C62E2"/>
    <w:rsid w:val="009C778A"/>
    <w:rsid w:val="009E485D"/>
    <w:rsid w:val="009E5559"/>
    <w:rsid w:val="009E77FE"/>
    <w:rsid w:val="009F1C80"/>
    <w:rsid w:val="009F739D"/>
    <w:rsid w:val="009F7F4E"/>
    <w:rsid w:val="00A06648"/>
    <w:rsid w:val="00A1022D"/>
    <w:rsid w:val="00A173C3"/>
    <w:rsid w:val="00A22797"/>
    <w:rsid w:val="00A25D56"/>
    <w:rsid w:val="00A3311E"/>
    <w:rsid w:val="00A37E90"/>
    <w:rsid w:val="00A40DF0"/>
    <w:rsid w:val="00A46818"/>
    <w:rsid w:val="00A5514D"/>
    <w:rsid w:val="00A571B0"/>
    <w:rsid w:val="00A5745D"/>
    <w:rsid w:val="00A604BE"/>
    <w:rsid w:val="00A62238"/>
    <w:rsid w:val="00A664E3"/>
    <w:rsid w:val="00A70BC0"/>
    <w:rsid w:val="00A72528"/>
    <w:rsid w:val="00A73534"/>
    <w:rsid w:val="00A80124"/>
    <w:rsid w:val="00A87B52"/>
    <w:rsid w:val="00A90DCA"/>
    <w:rsid w:val="00A9105C"/>
    <w:rsid w:val="00A94835"/>
    <w:rsid w:val="00A94F29"/>
    <w:rsid w:val="00A95F64"/>
    <w:rsid w:val="00A96D00"/>
    <w:rsid w:val="00AB0AA3"/>
    <w:rsid w:val="00AB0EAD"/>
    <w:rsid w:val="00AC1B52"/>
    <w:rsid w:val="00AC7893"/>
    <w:rsid w:val="00AF1FA1"/>
    <w:rsid w:val="00AF3436"/>
    <w:rsid w:val="00AF78D5"/>
    <w:rsid w:val="00B00F53"/>
    <w:rsid w:val="00B03FFD"/>
    <w:rsid w:val="00B044EF"/>
    <w:rsid w:val="00B07E3C"/>
    <w:rsid w:val="00B12495"/>
    <w:rsid w:val="00B1365D"/>
    <w:rsid w:val="00B14E16"/>
    <w:rsid w:val="00B15FD9"/>
    <w:rsid w:val="00B2303D"/>
    <w:rsid w:val="00B234F2"/>
    <w:rsid w:val="00B23BF9"/>
    <w:rsid w:val="00B2612B"/>
    <w:rsid w:val="00B34DDA"/>
    <w:rsid w:val="00B40F90"/>
    <w:rsid w:val="00B42808"/>
    <w:rsid w:val="00B44AB9"/>
    <w:rsid w:val="00B45815"/>
    <w:rsid w:val="00B52533"/>
    <w:rsid w:val="00B53D12"/>
    <w:rsid w:val="00B614B2"/>
    <w:rsid w:val="00B6747F"/>
    <w:rsid w:val="00B75CCB"/>
    <w:rsid w:val="00B75D90"/>
    <w:rsid w:val="00B807D5"/>
    <w:rsid w:val="00B82F39"/>
    <w:rsid w:val="00B8418A"/>
    <w:rsid w:val="00B908A9"/>
    <w:rsid w:val="00B91DB1"/>
    <w:rsid w:val="00BB7711"/>
    <w:rsid w:val="00BC0C52"/>
    <w:rsid w:val="00BC37B4"/>
    <w:rsid w:val="00BC393B"/>
    <w:rsid w:val="00BC4099"/>
    <w:rsid w:val="00BD56D4"/>
    <w:rsid w:val="00BD5C50"/>
    <w:rsid w:val="00BE2097"/>
    <w:rsid w:val="00BE550A"/>
    <w:rsid w:val="00BE5674"/>
    <w:rsid w:val="00BF0B7D"/>
    <w:rsid w:val="00BF18CB"/>
    <w:rsid w:val="00BF37F5"/>
    <w:rsid w:val="00BF63AF"/>
    <w:rsid w:val="00C00014"/>
    <w:rsid w:val="00C0338D"/>
    <w:rsid w:val="00C06226"/>
    <w:rsid w:val="00C06DB1"/>
    <w:rsid w:val="00C20B63"/>
    <w:rsid w:val="00C21BB5"/>
    <w:rsid w:val="00C275A4"/>
    <w:rsid w:val="00C34306"/>
    <w:rsid w:val="00C43EBE"/>
    <w:rsid w:val="00C46935"/>
    <w:rsid w:val="00C52BCE"/>
    <w:rsid w:val="00C542D1"/>
    <w:rsid w:val="00C60E4B"/>
    <w:rsid w:val="00C62C79"/>
    <w:rsid w:val="00C65C01"/>
    <w:rsid w:val="00C70C61"/>
    <w:rsid w:val="00C76DAF"/>
    <w:rsid w:val="00C77E5D"/>
    <w:rsid w:val="00C8238B"/>
    <w:rsid w:val="00C91221"/>
    <w:rsid w:val="00C91403"/>
    <w:rsid w:val="00C9179A"/>
    <w:rsid w:val="00C92E17"/>
    <w:rsid w:val="00CA0524"/>
    <w:rsid w:val="00CA17FB"/>
    <w:rsid w:val="00CA5C98"/>
    <w:rsid w:val="00CB587B"/>
    <w:rsid w:val="00CC1D65"/>
    <w:rsid w:val="00CC2C0B"/>
    <w:rsid w:val="00CC5851"/>
    <w:rsid w:val="00CE040A"/>
    <w:rsid w:val="00CE77CE"/>
    <w:rsid w:val="00CF03A1"/>
    <w:rsid w:val="00D110C6"/>
    <w:rsid w:val="00D13FAC"/>
    <w:rsid w:val="00D16A41"/>
    <w:rsid w:val="00D24EAF"/>
    <w:rsid w:val="00D277DF"/>
    <w:rsid w:val="00D31049"/>
    <w:rsid w:val="00D34BB3"/>
    <w:rsid w:val="00D37B12"/>
    <w:rsid w:val="00D37FEC"/>
    <w:rsid w:val="00D401BB"/>
    <w:rsid w:val="00D4451F"/>
    <w:rsid w:val="00D675FA"/>
    <w:rsid w:val="00D67C59"/>
    <w:rsid w:val="00D70A61"/>
    <w:rsid w:val="00D75828"/>
    <w:rsid w:val="00D843BC"/>
    <w:rsid w:val="00D84766"/>
    <w:rsid w:val="00D86DD4"/>
    <w:rsid w:val="00D92B44"/>
    <w:rsid w:val="00D934A9"/>
    <w:rsid w:val="00D9569C"/>
    <w:rsid w:val="00D95E88"/>
    <w:rsid w:val="00DA341C"/>
    <w:rsid w:val="00DA669F"/>
    <w:rsid w:val="00DA6B66"/>
    <w:rsid w:val="00DB2BD9"/>
    <w:rsid w:val="00DB4F40"/>
    <w:rsid w:val="00DC4543"/>
    <w:rsid w:val="00DD623C"/>
    <w:rsid w:val="00DE370B"/>
    <w:rsid w:val="00DF5D05"/>
    <w:rsid w:val="00DF75E4"/>
    <w:rsid w:val="00E02529"/>
    <w:rsid w:val="00E02FC2"/>
    <w:rsid w:val="00E071A2"/>
    <w:rsid w:val="00E11CB8"/>
    <w:rsid w:val="00E143E4"/>
    <w:rsid w:val="00E30567"/>
    <w:rsid w:val="00E4027C"/>
    <w:rsid w:val="00E4306F"/>
    <w:rsid w:val="00E4399A"/>
    <w:rsid w:val="00E45D18"/>
    <w:rsid w:val="00E52B28"/>
    <w:rsid w:val="00E53501"/>
    <w:rsid w:val="00E56731"/>
    <w:rsid w:val="00E621CC"/>
    <w:rsid w:val="00E6299B"/>
    <w:rsid w:val="00E6384D"/>
    <w:rsid w:val="00E64A6B"/>
    <w:rsid w:val="00E64B16"/>
    <w:rsid w:val="00E758CB"/>
    <w:rsid w:val="00E76A5E"/>
    <w:rsid w:val="00E8059C"/>
    <w:rsid w:val="00E82228"/>
    <w:rsid w:val="00E93CC7"/>
    <w:rsid w:val="00E9453B"/>
    <w:rsid w:val="00E95D61"/>
    <w:rsid w:val="00EA2A50"/>
    <w:rsid w:val="00EB0AD2"/>
    <w:rsid w:val="00EB77EF"/>
    <w:rsid w:val="00EC4FB3"/>
    <w:rsid w:val="00ED62D8"/>
    <w:rsid w:val="00EE1905"/>
    <w:rsid w:val="00EE78A9"/>
    <w:rsid w:val="00EF08E7"/>
    <w:rsid w:val="00EF6F5F"/>
    <w:rsid w:val="00F0345E"/>
    <w:rsid w:val="00F049D2"/>
    <w:rsid w:val="00F05536"/>
    <w:rsid w:val="00F15BF9"/>
    <w:rsid w:val="00F22539"/>
    <w:rsid w:val="00F258D3"/>
    <w:rsid w:val="00F31DC1"/>
    <w:rsid w:val="00F32460"/>
    <w:rsid w:val="00F337FA"/>
    <w:rsid w:val="00F34A7C"/>
    <w:rsid w:val="00F363E0"/>
    <w:rsid w:val="00F36C96"/>
    <w:rsid w:val="00F431E6"/>
    <w:rsid w:val="00F45DFC"/>
    <w:rsid w:val="00F5492E"/>
    <w:rsid w:val="00F54D59"/>
    <w:rsid w:val="00F57AB2"/>
    <w:rsid w:val="00F673D9"/>
    <w:rsid w:val="00F75D89"/>
    <w:rsid w:val="00F80F3A"/>
    <w:rsid w:val="00F85C56"/>
    <w:rsid w:val="00F871C8"/>
    <w:rsid w:val="00F87879"/>
    <w:rsid w:val="00F963E4"/>
    <w:rsid w:val="00FA17E9"/>
    <w:rsid w:val="00FA52D3"/>
    <w:rsid w:val="00FB1603"/>
    <w:rsid w:val="00FB61C0"/>
    <w:rsid w:val="00FC1F8A"/>
    <w:rsid w:val="00FC6F59"/>
    <w:rsid w:val="00FD45A4"/>
    <w:rsid w:val="00FD6653"/>
    <w:rsid w:val="00FE170E"/>
    <w:rsid w:val="00FE4BAF"/>
    <w:rsid w:val="00FE4E6C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6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58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801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E56731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DE370B"/>
    <w:rPr>
      <w:color w:val="0000FF"/>
      <w:u w:val="single"/>
    </w:rPr>
  </w:style>
  <w:style w:type="paragraph" w:styleId="a8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D4451F"/>
    <w:rPr>
      <w:sz w:val="28"/>
    </w:rPr>
  </w:style>
  <w:style w:type="paragraph" w:customStyle="1" w:styleId="aa">
    <w:name w:val="Обычный (Интернет)"/>
    <w:aliases w:val="Normal (Web),Обычный (Web)"/>
    <w:basedOn w:val="a"/>
    <w:link w:val="ab"/>
    <w:rsid w:val="00D4451F"/>
    <w:pPr>
      <w:spacing w:before="100" w:beforeAutospacing="1" w:after="100" w:afterAutospacing="1"/>
    </w:pPr>
    <w:rPr>
      <w:rFonts w:ascii="Arial" w:hAnsi="Arial" w:cs="Arial"/>
    </w:rPr>
  </w:style>
  <w:style w:type="paragraph" w:styleId="3">
    <w:name w:val="Body Text Indent 3"/>
    <w:basedOn w:val="a"/>
    <w:rsid w:val="00D4451F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44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"/>
    <w:basedOn w:val="a"/>
    <w:rsid w:val="00013295"/>
    <w:rPr>
      <w:lang w:val="pl-PL" w:eastAsia="pl-PL"/>
    </w:rPr>
  </w:style>
  <w:style w:type="paragraph" w:customStyle="1" w:styleId="ac">
    <w:name w:val="Знак"/>
    <w:basedOn w:val="a"/>
    <w:rsid w:val="005656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rsid w:val="000A3ADF"/>
    <w:pPr>
      <w:spacing w:after="120"/>
      <w:ind w:left="283"/>
    </w:pPr>
  </w:style>
  <w:style w:type="paragraph" w:styleId="21">
    <w:name w:val="Body Text Indent 2"/>
    <w:basedOn w:val="a"/>
    <w:rsid w:val="009C311D"/>
    <w:pPr>
      <w:spacing w:after="120" w:line="480" w:lineRule="auto"/>
      <w:ind w:left="283"/>
    </w:pPr>
  </w:style>
  <w:style w:type="paragraph" w:customStyle="1" w:styleId="ConsPlusCell">
    <w:name w:val="ConsPlusCell"/>
    <w:rsid w:val="000A3AD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rsid w:val="004524D7"/>
    <w:rPr>
      <w:rFonts w:cs="Times New Roman"/>
    </w:rPr>
  </w:style>
  <w:style w:type="character" w:customStyle="1" w:styleId="apple-converted-space">
    <w:name w:val="apple-converted-space"/>
    <w:rsid w:val="004524D7"/>
    <w:rPr>
      <w:rFonts w:cs="Times New Roman"/>
    </w:rPr>
  </w:style>
  <w:style w:type="paragraph" w:customStyle="1" w:styleId="12">
    <w:name w:val="Абзац списка1"/>
    <w:basedOn w:val="a"/>
    <w:rsid w:val="004524D7"/>
    <w:pPr>
      <w:ind w:left="720"/>
      <w:contextualSpacing/>
    </w:pPr>
  </w:style>
  <w:style w:type="character" w:customStyle="1" w:styleId="a5">
    <w:name w:val="Нижний колонтитул Знак"/>
    <w:link w:val="a4"/>
    <w:rsid w:val="00C21BB5"/>
    <w:rPr>
      <w:sz w:val="24"/>
      <w:szCs w:val="24"/>
      <w:lang w:val="ru-RU" w:eastAsia="ru-RU" w:bidi="ar-SA"/>
    </w:rPr>
  </w:style>
  <w:style w:type="character" w:customStyle="1" w:styleId="xartheader21">
    <w:name w:val="x_artheader21"/>
    <w:basedOn w:val="a0"/>
    <w:rsid w:val="00DF5D05"/>
  </w:style>
  <w:style w:type="paragraph" w:customStyle="1" w:styleId="xmsonormal">
    <w:name w:val="x_msonormal"/>
    <w:basedOn w:val="a"/>
    <w:rsid w:val="00DF5D05"/>
    <w:pPr>
      <w:spacing w:before="100" w:beforeAutospacing="1" w:after="100" w:afterAutospacing="1"/>
    </w:pPr>
  </w:style>
  <w:style w:type="paragraph" w:styleId="ae">
    <w:name w:val="List Paragraph"/>
    <w:basedOn w:val="a"/>
    <w:link w:val="af"/>
    <w:qFormat/>
    <w:rsid w:val="00B75C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446C5C"/>
    <w:rPr>
      <w:sz w:val="28"/>
      <w:szCs w:val="22"/>
      <w:lang w:eastAsia="en-US"/>
    </w:rPr>
  </w:style>
  <w:style w:type="paragraph" w:customStyle="1" w:styleId="p1">
    <w:name w:val="p1"/>
    <w:basedOn w:val="a"/>
    <w:rsid w:val="00446C5C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2">
    <w:name w:val="p2"/>
    <w:basedOn w:val="a"/>
    <w:rsid w:val="00446C5C"/>
    <w:pPr>
      <w:spacing w:before="100" w:beforeAutospacing="1" w:after="100" w:afterAutospacing="1"/>
    </w:pPr>
    <w:rPr>
      <w:rFonts w:eastAsia="Batang"/>
      <w:lang w:eastAsia="ko-KR"/>
    </w:rPr>
  </w:style>
  <w:style w:type="paragraph" w:styleId="af0">
    <w:name w:val="Title"/>
    <w:basedOn w:val="a"/>
    <w:link w:val="af1"/>
    <w:uiPriority w:val="10"/>
    <w:qFormat/>
    <w:rsid w:val="00446C5C"/>
    <w:pPr>
      <w:jc w:val="center"/>
    </w:pPr>
    <w:rPr>
      <w:szCs w:val="20"/>
    </w:rPr>
  </w:style>
  <w:style w:type="paragraph" w:styleId="af2">
    <w:name w:val="No Spacing"/>
    <w:uiPriority w:val="99"/>
    <w:qFormat/>
    <w:rsid w:val="00446C5C"/>
    <w:pPr>
      <w:widowControl w:val="0"/>
      <w:suppressAutoHyphens/>
      <w:autoSpaceDE w:val="0"/>
    </w:pPr>
    <w:rPr>
      <w:rFonts w:ascii="Calibri" w:hAnsi="Calibri"/>
      <w:kern w:val="1"/>
      <w:sz w:val="22"/>
      <w:szCs w:val="24"/>
      <w:lang w:eastAsia="hi-IN" w:bidi="hi-IN"/>
    </w:rPr>
  </w:style>
  <w:style w:type="character" w:styleId="af3">
    <w:name w:val="Strong"/>
    <w:link w:val="14"/>
    <w:qFormat/>
    <w:rsid w:val="00446C5C"/>
    <w:rPr>
      <w:b/>
      <w:bCs/>
    </w:rPr>
  </w:style>
  <w:style w:type="paragraph" w:customStyle="1" w:styleId="af4">
    <w:name w:val="Текст в заданном формате"/>
    <w:basedOn w:val="a"/>
    <w:rsid w:val="00446C5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ctitle">
    <w:name w:val="ctitle"/>
    <w:basedOn w:val="a"/>
    <w:rsid w:val="00446C5C"/>
    <w:pPr>
      <w:suppressAutoHyphens/>
      <w:spacing w:before="280" w:after="280"/>
    </w:pPr>
    <w:rPr>
      <w:lang w:eastAsia="zh-CN"/>
    </w:rPr>
  </w:style>
  <w:style w:type="paragraph" w:customStyle="1" w:styleId="af5">
    <w:name w:val="Базовый"/>
    <w:rsid w:val="000E4CD8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styleId="af6">
    <w:name w:val="page number"/>
    <w:basedOn w:val="a0"/>
    <w:rsid w:val="0053481B"/>
  </w:style>
  <w:style w:type="character" w:customStyle="1" w:styleId="10">
    <w:name w:val="Заголовок 1 Знак"/>
    <w:link w:val="1"/>
    <w:rsid w:val="0013158A"/>
    <w:rPr>
      <w:b/>
      <w:bCs/>
      <w:sz w:val="24"/>
      <w:szCs w:val="24"/>
    </w:rPr>
  </w:style>
  <w:style w:type="paragraph" w:customStyle="1" w:styleId="ConsPlusNormal">
    <w:name w:val="ConsPlusNormal"/>
    <w:rsid w:val="001D71BA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22">
    <w:name w:val="Основной текст (2)_"/>
    <w:link w:val="23"/>
    <w:uiPriority w:val="99"/>
    <w:rsid w:val="00F431E6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F431E6"/>
    <w:pPr>
      <w:widowControl w:val="0"/>
      <w:shd w:val="clear" w:color="auto" w:fill="FFFFFF"/>
      <w:spacing w:line="346" w:lineRule="exact"/>
      <w:jc w:val="center"/>
    </w:pPr>
    <w:rPr>
      <w:b/>
      <w:bCs/>
      <w:sz w:val="26"/>
      <w:szCs w:val="26"/>
    </w:rPr>
  </w:style>
  <w:style w:type="character" w:customStyle="1" w:styleId="af7">
    <w:name w:val="Основной текст_"/>
    <w:link w:val="15"/>
    <w:rsid w:val="002624AC"/>
    <w:rPr>
      <w:sz w:val="30"/>
      <w:szCs w:val="30"/>
      <w:shd w:val="clear" w:color="auto" w:fill="FFFFFF"/>
    </w:rPr>
  </w:style>
  <w:style w:type="paragraph" w:customStyle="1" w:styleId="15">
    <w:name w:val="Основной текст1"/>
    <w:basedOn w:val="a"/>
    <w:link w:val="af7"/>
    <w:rsid w:val="002624AC"/>
    <w:pPr>
      <w:widowControl w:val="0"/>
      <w:shd w:val="clear" w:color="auto" w:fill="FFFFFF"/>
      <w:spacing w:line="252" w:lineRule="auto"/>
      <w:ind w:firstLine="400"/>
    </w:pPr>
    <w:rPr>
      <w:sz w:val="30"/>
      <w:szCs w:val="30"/>
    </w:rPr>
  </w:style>
  <w:style w:type="character" w:customStyle="1" w:styleId="24">
    <w:name w:val="Колонтитул (2)_"/>
    <w:link w:val="25"/>
    <w:rsid w:val="007A1396"/>
    <w:rPr>
      <w:shd w:val="clear" w:color="auto" w:fill="FFFFFF"/>
    </w:rPr>
  </w:style>
  <w:style w:type="paragraph" w:customStyle="1" w:styleId="25">
    <w:name w:val="Колонтитул (2)"/>
    <w:basedOn w:val="a"/>
    <w:link w:val="24"/>
    <w:rsid w:val="007A1396"/>
    <w:pPr>
      <w:widowControl w:val="0"/>
      <w:shd w:val="clear" w:color="auto" w:fill="FFFFFF"/>
    </w:pPr>
    <w:rPr>
      <w:sz w:val="20"/>
      <w:szCs w:val="20"/>
    </w:rPr>
  </w:style>
  <w:style w:type="character" w:customStyle="1" w:styleId="30">
    <w:name w:val="Основной текст (3)_"/>
    <w:link w:val="31"/>
    <w:rsid w:val="000D0376"/>
    <w:rPr>
      <w:sz w:val="30"/>
      <w:szCs w:val="3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D0376"/>
    <w:pPr>
      <w:widowControl w:val="0"/>
      <w:shd w:val="clear" w:color="auto" w:fill="FFFFFF"/>
      <w:spacing w:line="264" w:lineRule="auto"/>
      <w:ind w:firstLine="720"/>
    </w:pPr>
    <w:rPr>
      <w:sz w:val="30"/>
      <w:szCs w:val="30"/>
    </w:rPr>
  </w:style>
  <w:style w:type="character" w:customStyle="1" w:styleId="af8">
    <w:name w:val="Неразрешенное упоминание"/>
    <w:uiPriority w:val="99"/>
    <w:semiHidden/>
    <w:unhideWhenUsed/>
    <w:rsid w:val="00A9105C"/>
    <w:rPr>
      <w:color w:val="605E5C"/>
      <w:shd w:val="clear" w:color="auto" w:fill="E1DFDD"/>
    </w:rPr>
  </w:style>
  <w:style w:type="character" w:customStyle="1" w:styleId="af">
    <w:name w:val="Абзац списка Знак"/>
    <w:link w:val="ae"/>
    <w:rsid w:val="00A80124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A801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2">
    <w:name w:val="Body Text 3"/>
    <w:basedOn w:val="a"/>
    <w:link w:val="33"/>
    <w:rsid w:val="006A07D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6A07D0"/>
    <w:rPr>
      <w:sz w:val="16"/>
      <w:szCs w:val="16"/>
    </w:rPr>
  </w:style>
  <w:style w:type="character" w:customStyle="1" w:styleId="af1">
    <w:name w:val="Название Знак"/>
    <w:link w:val="af0"/>
    <w:uiPriority w:val="10"/>
    <w:rsid w:val="006A07D0"/>
    <w:rPr>
      <w:sz w:val="24"/>
    </w:rPr>
  </w:style>
  <w:style w:type="paragraph" w:customStyle="1" w:styleId="Iauiue">
    <w:name w:val="Iau?iue"/>
    <w:rsid w:val="006A07D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" w:cs="Arial"/>
      <w:color w:val="000000"/>
      <w:szCs w:val="22"/>
      <w:lang w:val="en-US" w:eastAsia="en-US" w:bidi="en-US"/>
    </w:rPr>
  </w:style>
  <w:style w:type="paragraph" w:styleId="af9">
    <w:name w:val="Block Text"/>
    <w:basedOn w:val="a"/>
    <w:link w:val="afa"/>
    <w:rsid w:val="006A07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-567" w:right="-766" w:firstLine="567"/>
      <w:jc w:val="both"/>
    </w:pPr>
    <w:rPr>
      <w:rFonts w:eastAsia="Arial" w:cs="Arial"/>
      <w:color w:val="000000"/>
      <w:szCs w:val="22"/>
      <w:lang w:val="en-US" w:eastAsia="en-US" w:bidi="en-US"/>
    </w:rPr>
  </w:style>
  <w:style w:type="character" w:customStyle="1" w:styleId="afa">
    <w:name w:val="Цитата Знак"/>
    <w:link w:val="af9"/>
    <w:rsid w:val="006A07D0"/>
    <w:rPr>
      <w:rFonts w:eastAsia="Arial" w:cs="Arial"/>
      <w:color w:val="000000"/>
      <w:sz w:val="24"/>
      <w:szCs w:val="22"/>
      <w:lang w:val="en-US" w:eastAsia="en-US" w:bidi="en-US"/>
    </w:rPr>
  </w:style>
  <w:style w:type="character" w:customStyle="1" w:styleId="ab">
    <w:name w:val="Обычный (Интернет) Знак"/>
    <w:link w:val="aa"/>
    <w:rsid w:val="006A07D0"/>
    <w:rPr>
      <w:rFonts w:ascii="Arial" w:hAnsi="Arial" w:cs="Arial"/>
      <w:sz w:val="24"/>
      <w:szCs w:val="24"/>
    </w:rPr>
  </w:style>
  <w:style w:type="paragraph" w:customStyle="1" w:styleId="14">
    <w:name w:val="Строгий1"/>
    <w:basedOn w:val="a"/>
    <w:link w:val="af3"/>
    <w:rsid w:val="006A07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0"/>
      <w:szCs w:val="20"/>
    </w:rPr>
  </w:style>
  <w:style w:type="paragraph" w:styleId="afb">
    <w:name w:val="annotation text"/>
    <w:basedOn w:val="a"/>
    <w:link w:val="afc"/>
    <w:rsid w:val="006A07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" w:cs="Arial"/>
      <w:color w:val="000000"/>
      <w:sz w:val="20"/>
      <w:szCs w:val="22"/>
      <w:lang w:val="en-US" w:eastAsia="en-US" w:bidi="en-US"/>
    </w:rPr>
  </w:style>
  <w:style w:type="character" w:customStyle="1" w:styleId="afc">
    <w:name w:val="Текст примечания Знак"/>
    <w:link w:val="afb"/>
    <w:rsid w:val="006A07D0"/>
    <w:rPr>
      <w:rFonts w:eastAsia="Arial" w:cs="Arial"/>
      <w:color w:val="000000"/>
      <w:szCs w:val="22"/>
      <w:lang w:val="en-US" w:eastAsia="en-US" w:bidi="en-US"/>
    </w:rPr>
  </w:style>
  <w:style w:type="paragraph" w:customStyle="1" w:styleId="16">
    <w:name w:val="Знак сноски1"/>
    <w:basedOn w:val="a"/>
    <w:link w:val="afd"/>
    <w:rsid w:val="006A07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" w:cs="Arial"/>
      <w:color w:val="000000"/>
      <w:sz w:val="20"/>
      <w:szCs w:val="22"/>
      <w:vertAlign w:val="superscript"/>
      <w:lang w:val="en-US" w:eastAsia="en-US" w:bidi="en-US"/>
    </w:rPr>
  </w:style>
  <w:style w:type="character" w:styleId="afd">
    <w:name w:val="footnote reference"/>
    <w:link w:val="16"/>
    <w:rsid w:val="006A07D0"/>
    <w:rPr>
      <w:rFonts w:eastAsia="Arial" w:cs="Arial"/>
      <w:color w:val="000000"/>
      <w:szCs w:val="22"/>
      <w:vertAlign w:val="superscript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6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58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801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673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E56731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39"/>
    <w:rsid w:val="00412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DE370B"/>
    <w:rPr>
      <w:color w:val="0000FF"/>
      <w:u w:val="single"/>
    </w:rPr>
  </w:style>
  <w:style w:type="paragraph" w:styleId="a8">
    <w:name w:val="Balloon Text"/>
    <w:basedOn w:val="a"/>
    <w:semiHidden/>
    <w:rsid w:val="00BF63AF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D4451F"/>
    <w:rPr>
      <w:sz w:val="28"/>
    </w:rPr>
  </w:style>
  <w:style w:type="paragraph" w:customStyle="1" w:styleId="aa">
    <w:name w:val="Обычный (Интернет)"/>
    <w:aliases w:val="Normal (Web),Обычный (Web)"/>
    <w:basedOn w:val="a"/>
    <w:link w:val="ab"/>
    <w:rsid w:val="00D4451F"/>
    <w:pPr>
      <w:spacing w:before="100" w:beforeAutospacing="1" w:after="100" w:afterAutospacing="1"/>
    </w:pPr>
    <w:rPr>
      <w:rFonts w:ascii="Arial" w:hAnsi="Arial" w:cs="Arial"/>
    </w:rPr>
  </w:style>
  <w:style w:type="paragraph" w:styleId="3">
    <w:name w:val="Body Text Indent 3"/>
    <w:basedOn w:val="a"/>
    <w:rsid w:val="00D4451F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445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 Знак"/>
    <w:basedOn w:val="a"/>
    <w:rsid w:val="00013295"/>
    <w:rPr>
      <w:lang w:val="pl-PL" w:eastAsia="pl-PL"/>
    </w:rPr>
  </w:style>
  <w:style w:type="paragraph" w:customStyle="1" w:styleId="ac">
    <w:name w:val="Знак"/>
    <w:basedOn w:val="a"/>
    <w:rsid w:val="005656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rsid w:val="000A3ADF"/>
    <w:pPr>
      <w:spacing w:after="120"/>
      <w:ind w:left="283"/>
    </w:pPr>
  </w:style>
  <w:style w:type="paragraph" w:styleId="21">
    <w:name w:val="Body Text Indent 2"/>
    <w:basedOn w:val="a"/>
    <w:rsid w:val="009C311D"/>
    <w:pPr>
      <w:spacing w:after="120" w:line="480" w:lineRule="auto"/>
      <w:ind w:left="283"/>
    </w:pPr>
  </w:style>
  <w:style w:type="paragraph" w:customStyle="1" w:styleId="ConsPlusCell">
    <w:name w:val="ConsPlusCell"/>
    <w:rsid w:val="000A3AD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rsid w:val="004524D7"/>
    <w:rPr>
      <w:rFonts w:cs="Times New Roman"/>
    </w:rPr>
  </w:style>
  <w:style w:type="character" w:customStyle="1" w:styleId="apple-converted-space">
    <w:name w:val="apple-converted-space"/>
    <w:rsid w:val="004524D7"/>
    <w:rPr>
      <w:rFonts w:cs="Times New Roman"/>
    </w:rPr>
  </w:style>
  <w:style w:type="paragraph" w:customStyle="1" w:styleId="12">
    <w:name w:val="Абзац списка1"/>
    <w:basedOn w:val="a"/>
    <w:rsid w:val="004524D7"/>
    <w:pPr>
      <w:ind w:left="720"/>
      <w:contextualSpacing/>
    </w:pPr>
  </w:style>
  <w:style w:type="character" w:customStyle="1" w:styleId="a5">
    <w:name w:val="Нижний колонтитул Знак"/>
    <w:link w:val="a4"/>
    <w:rsid w:val="00C21BB5"/>
    <w:rPr>
      <w:sz w:val="24"/>
      <w:szCs w:val="24"/>
      <w:lang w:val="ru-RU" w:eastAsia="ru-RU" w:bidi="ar-SA"/>
    </w:rPr>
  </w:style>
  <w:style w:type="character" w:customStyle="1" w:styleId="xartheader21">
    <w:name w:val="x_artheader21"/>
    <w:basedOn w:val="a0"/>
    <w:rsid w:val="00DF5D05"/>
  </w:style>
  <w:style w:type="paragraph" w:customStyle="1" w:styleId="xmsonormal">
    <w:name w:val="x_msonormal"/>
    <w:basedOn w:val="a"/>
    <w:rsid w:val="00DF5D05"/>
    <w:pPr>
      <w:spacing w:before="100" w:beforeAutospacing="1" w:after="100" w:afterAutospacing="1"/>
    </w:pPr>
  </w:style>
  <w:style w:type="paragraph" w:styleId="ae">
    <w:name w:val="List Paragraph"/>
    <w:basedOn w:val="a"/>
    <w:link w:val="af"/>
    <w:qFormat/>
    <w:rsid w:val="00B75C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446C5C"/>
    <w:rPr>
      <w:sz w:val="28"/>
      <w:szCs w:val="22"/>
      <w:lang w:eastAsia="en-US"/>
    </w:rPr>
  </w:style>
  <w:style w:type="paragraph" w:customStyle="1" w:styleId="p1">
    <w:name w:val="p1"/>
    <w:basedOn w:val="a"/>
    <w:rsid w:val="00446C5C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p2">
    <w:name w:val="p2"/>
    <w:basedOn w:val="a"/>
    <w:rsid w:val="00446C5C"/>
    <w:pPr>
      <w:spacing w:before="100" w:beforeAutospacing="1" w:after="100" w:afterAutospacing="1"/>
    </w:pPr>
    <w:rPr>
      <w:rFonts w:eastAsia="Batang"/>
      <w:lang w:eastAsia="ko-KR"/>
    </w:rPr>
  </w:style>
  <w:style w:type="paragraph" w:styleId="af0">
    <w:name w:val="Title"/>
    <w:basedOn w:val="a"/>
    <w:link w:val="af1"/>
    <w:uiPriority w:val="10"/>
    <w:qFormat/>
    <w:rsid w:val="00446C5C"/>
    <w:pPr>
      <w:jc w:val="center"/>
    </w:pPr>
    <w:rPr>
      <w:szCs w:val="20"/>
    </w:rPr>
  </w:style>
  <w:style w:type="paragraph" w:styleId="af2">
    <w:name w:val="No Spacing"/>
    <w:uiPriority w:val="99"/>
    <w:qFormat/>
    <w:rsid w:val="00446C5C"/>
    <w:pPr>
      <w:widowControl w:val="0"/>
      <w:suppressAutoHyphens/>
      <w:autoSpaceDE w:val="0"/>
    </w:pPr>
    <w:rPr>
      <w:rFonts w:ascii="Calibri" w:hAnsi="Calibri"/>
      <w:kern w:val="1"/>
      <w:sz w:val="22"/>
      <w:szCs w:val="24"/>
      <w:lang w:eastAsia="hi-IN" w:bidi="hi-IN"/>
    </w:rPr>
  </w:style>
  <w:style w:type="character" w:styleId="af3">
    <w:name w:val="Strong"/>
    <w:link w:val="14"/>
    <w:qFormat/>
    <w:rsid w:val="00446C5C"/>
    <w:rPr>
      <w:b/>
      <w:bCs/>
    </w:rPr>
  </w:style>
  <w:style w:type="paragraph" w:customStyle="1" w:styleId="af4">
    <w:name w:val="Текст в заданном формате"/>
    <w:basedOn w:val="a"/>
    <w:rsid w:val="00446C5C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customStyle="1" w:styleId="ctitle">
    <w:name w:val="ctitle"/>
    <w:basedOn w:val="a"/>
    <w:rsid w:val="00446C5C"/>
    <w:pPr>
      <w:suppressAutoHyphens/>
      <w:spacing w:before="280" w:after="280"/>
    </w:pPr>
    <w:rPr>
      <w:lang w:eastAsia="zh-CN"/>
    </w:rPr>
  </w:style>
  <w:style w:type="paragraph" w:customStyle="1" w:styleId="af5">
    <w:name w:val="Базовый"/>
    <w:rsid w:val="000E4CD8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character" w:styleId="af6">
    <w:name w:val="page number"/>
    <w:basedOn w:val="a0"/>
    <w:rsid w:val="0053481B"/>
  </w:style>
  <w:style w:type="character" w:customStyle="1" w:styleId="10">
    <w:name w:val="Заголовок 1 Знак"/>
    <w:link w:val="1"/>
    <w:rsid w:val="0013158A"/>
    <w:rPr>
      <w:b/>
      <w:bCs/>
      <w:sz w:val="24"/>
      <w:szCs w:val="24"/>
    </w:rPr>
  </w:style>
  <w:style w:type="paragraph" w:customStyle="1" w:styleId="ConsPlusNormal">
    <w:name w:val="ConsPlusNormal"/>
    <w:rsid w:val="001D71BA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22">
    <w:name w:val="Основной текст (2)_"/>
    <w:link w:val="23"/>
    <w:uiPriority w:val="99"/>
    <w:rsid w:val="00F431E6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F431E6"/>
    <w:pPr>
      <w:widowControl w:val="0"/>
      <w:shd w:val="clear" w:color="auto" w:fill="FFFFFF"/>
      <w:spacing w:line="346" w:lineRule="exact"/>
      <w:jc w:val="center"/>
    </w:pPr>
    <w:rPr>
      <w:b/>
      <w:bCs/>
      <w:sz w:val="26"/>
      <w:szCs w:val="26"/>
    </w:rPr>
  </w:style>
  <w:style w:type="character" w:customStyle="1" w:styleId="af7">
    <w:name w:val="Основной текст_"/>
    <w:link w:val="15"/>
    <w:rsid w:val="002624AC"/>
    <w:rPr>
      <w:sz w:val="30"/>
      <w:szCs w:val="30"/>
      <w:shd w:val="clear" w:color="auto" w:fill="FFFFFF"/>
    </w:rPr>
  </w:style>
  <w:style w:type="paragraph" w:customStyle="1" w:styleId="15">
    <w:name w:val="Основной текст1"/>
    <w:basedOn w:val="a"/>
    <w:link w:val="af7"/>
    <w:rsid w:val="002624AC"/>
    <w:pPr>
      <w:widowControl w:val="0"/>
      <w:shd w:val="clear" w:color="auto" w:fill="FFFFFF"/>
      <w:spacing w:line="252" w:lineRule="auto"/>
      <w:ind w:firstLine="400"/>
    </w:pPr>
    <w:rPr>
      <w:sz w:val="30"/>
      <w:szCs w:val="30"/>
    </w:rPr>
  </w:style>
  <w:style w:type="character" w:customStyle="1" w:styleId="24">
    <w:name w:val="Колонтитул (2)_"/>
    <w:link w:val="25"/>
    <w:rsid w:val="007A1396"/>
    <w:rPr>
      <w:shd w:val="clear" w:color="auto" w:fill="FFFFFF"/>
    </w:rPr>
  </w:style>
  <w:style w:type="paragraph" w:customStyle="1" w:styleId="25">
    <w:name w:val="Колонтитул (2)"/>
    <w:basedOn w:val="a"/>
    <w:link w:val="24"/>
    <w:rsid w:val="007A1396"/>
    <w:pPr>
      <w:widowControl w:val="0"/>
      <w:shd w:val="clear" w:color="auto" w:fill="FFFFFF"/>
    </w:pPr>
    <w:rPr>
      <w:sz w:val="20"/>
      <w:szCs w:val="20"/>
    </w:rPr>
  </w:style>
  <w:style w:type="character" w:customStyle="1" w:styleId="30">
    <w:name w:val="Основной текст (3)_"/>
    <w:link w:val="31"/>
    <w:rsid w:val="000D0376"/>
    <w:rPr>
      <w:sz w:val="30"/>
      <w:szCs w:val="3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D0376"/>
    <w:pPr>
      <w:widowControl w:val="0"/>
      <w:shd w:val="clear" w:color="auto" w:fill="FFFFFF"/>
      <w:spacing w:line="264" w:lineRule="auto"/>
      <w:ind w:firstLine="720"/>
    </w:pPr>
    <w:rPr>
      <w:sz w:val="30"/>
      <w:szCs w:val="30"/>
    </w:rPr>
  </w:style>
  <w:style w:type="character" w:customStyle="1" w:styleId="af8">
    <w:name w:val="Неразрешенное упоминание"/>
    <w:uiPriority w:val="99"/>
    <w:semiHidden/>
    <w:unhideWhenUsed/>
    <w:rsid w:val="00A9105C"/>
    <w:rPr>
      <w:color w:val="605E5C"/>
      <w:shd w:val="clear" w:color="auto" w:fill="E1DFDD"/>
    </w:rPr>
  </w:style>
  <w:style w:type="character" w:customStyle="1" w:styleId="af">
    <w:name w:val="Абзац списка Знак"/>
    <w:link w:val="ae"/>
    <w:rsid w:val="00A80124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A801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2">
    <w:name w:val="Body Text 3"/>
    <w:basedOn w:val="a"/>
    <w:link w:val="33"/>
    <w:rsid w:val="006A07D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6A07D0"/>
    <w:rPr>
      <w:sz w:val="16"/>
      <w:szCs w:val="16"/>
    </w:rPr>
  </w:style>
  <w:style w:type="character" w:customStyle="1" w:styleId="af1">
    <w:name w:val="Название Знак"/>
    <w:link w:val="af0"/>
    <w:uiPriority w:val="10"/>
    <w:rsid w:val="006A07D0"/>
    <w:rPr>
      <w:sz w:val="24"/>
    </w:rPr>
  </w:style>
  <w:style w:type="paragraph" w:customStyle="1" w:styleId="Iauiue">
    <w:name w:val="Iau?iue"/>
    <w:rsid w:val="006A07D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" w:cs="Arial"/>
      <w:color w:val="000000"/>
      <w:szCs w:val="22"/>
      <w:lang w:val="en-US" w:eastAsia="en-US" w:bidi="en-US"/>
    </w:rPr>
  </w:style>
  <w:style w:type="paragraph" w:styleId="af9">
    <w:name w:val="Block Text"/>
    <w:basedOn w:val="a"/>
    <w:link w:val="afa"/>
    <w:rsid w:val="006A07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-567" w:right="-766" w:firstLine="567"/>
      <w:jc w:val="both"/>
    </w:pPr>
    <w:rPr>
      <w:rFonts w:eastAsia="Arial" w:cs="Arial"/>
      <w:color w:val="000000"/>
      <w:szCs w:val="22"/>
      <w:lang w:val="en-US" w:eastAsia="en-US" w:bidi="en-US"/>
    </w:rPr>
  </w:style>
  <w:style w:type="character" w:customStyle="1" w:styleId="afa">
    <w:name w:val="Цитата Знак"/>
    <w:link w:val="af9"/>
    <w:rsid w:val="006A07D0"/>
    <w:rPr>
      <w:rFonts w:eastAsia="Arial" w:cs="Arial"/>
      <w:color w:val="000000"/>
      <w:sz w:val="24"/>
      <w:szCs w:val="22"/>
      <w:lang w:val="en-US" w:eastAsia="en-US" w:bidi="en-US"/>
    </w:rPr>
  </w:style>
  <w:style w:type="character" w:customStyle="1" w:styleId="ab">
    <w:name w:val="Обычный (Интернет) Знак"/>
    <w:link w:val="aa"/>
    <w:rsid w:val="006A07D0"/>
    <w:rPr>
      <w:rFonts w:ascii="Arial" w:hAnsi="Arial" w:cs="Arial"/>
      <w:sz w:val="24"/>
      <w:szCs w:val="24"/>
    </w:rPr>
  </w:style>
  <w:style w:type="paragraph" w:customStyle="1" w:styleId="14">
    <w:name w:val="Строгий1"/>
    <w:basedOn w:val="a"/>
    <w:link w:val="af3"/>
    <w:rsid w:val="006A07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0"/>
      <w:szCs w:val="20"/>
    </w:rPr>
  </w:style>
  <w:style w:type="paragraph" w:styleId="afb">
    <w:name w:val="annotation text"/>
    <w:basedOn w:val="a"/>
    <w:link w:val="afc"/>
    <w:rsid w:val="006A07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" w:cs="Arial"/>
      <w:color w:val="000000"/>
      <w:sz w:val="20"/>
      <w:szCs w:val="22"/>
      <w:lang w:val="en-US" w:eastAsia="en-US" w:bidi="en-US"/>
    </w:rPr>
  </w:style>
  <w:style w:type="character" w:customStyle="1" w:styleId="afc">
    <w:name w:val="Текст примечания Знак"/>
    <w:link w:val="afb"/>
    <w:rsid w:val="006A07D0"/>
    <w:rPr>
      <w:rFonts w:eastAsia="Arial" w:cs="Arial"/>
      <w:color w:val="000000"/>
      <w:szCs w:val="22"/>
      <w:lang w:val="en-US" w:eastAsia="en-US" w:bidi="en-US"/>
    </w:rPr>
  </w:style>
  <w:style w:type="paragraph" w:customStyle="1" w:styleId="16">
    <w:name w:val="Знак сноски1"/>
    <w:basedOn w:val="a"/>
    <w:link w:val="afd"/>
    <w:rsid w:val="006A07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" w:cs="Arial"/>
      <w:color w:val="000000"/>
      <w:sz w:val="20"/>
      <w:szCs w:val="22"/>
      <w:vertAlign w:val="superscript"/>
      <w:lang w:val="en-US" w:eastAsia="en-US" w:bidi="en-US"/>
    </w:rPr>
  </w:style>
  <w:style w:type="character" w:styleId="afd">
    <w:name w:val="footnote reference"/>
    <w:link w:val="16"/>
    <w:rsid w:val="006A07D0"/>
    <w:rPr>
      <w:rFonts w:eastAsia="Arial" w:cs="Arial"/>
      <w:color w:val="000000"/>
      <w:szCs w:val="22"/>
      <w:vertAlign w:val="superscript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brort.org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brort.org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CD04-32CA-46BD-B199-C677E742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5352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35794</CharactersWithSpaces>
  <SharedDoc>false</SharedDoc>
  <HLinks>
    <vt:vector size="18" baseType="variant">
      <vt:variant>
        <vt:i4>1245308</vt:i4>
      </vt:variant>
      <vt:variant>
        <vt:i4>6</vt:i4>
      </vt:variant>
      <vt:variant>
        <vt:i4>0</vt:i4>
      </vt:variant>
      <vt:variant>
        <vt:i4>5</vt:i4>
      </vt:variant>
      <vt:variant>
        <vt:lpwstr>mailto:dobrort.org@gmail.com</vt:lpwstr>
      </vt:variant>
      <vt:variant>
        <vt:lpwstr/>
      </vt:variant>
      <vt:variant>
        <vt:i4>1245308</vt:i4>
      </vt:variant>
      <vt:variant>
        <vt:i4>3</vt:i4>
      </vt:variant>
      <vt:variant>
        <vt:i4>0</vt:i4>
      </vt:variant>
      <vt:variant>
        <vt:i4>5</vt:i4>
      </vt:variant>
      <vt:variant>
        <vt:lpwstr>mailto:dobrort.org@gmail.com</vt:lpwstr>
      </vt:variant>
      <vt:variant>
        <vt:lpwstr/>
      </vt:variant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mailto:dobrort.org@gmail.com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User</dc:creator>
  <cp:lastModifiedBy>alsfavor</cp:lastModifiedBy>
  <cp:revision>2</cp:revision>
  <cp:lastPrinted>2015-01-27T13:02:00Z</cp:lastPrinted>
  <dcterms:created xsi:type="dcterms:W3CDTF">2021-05-14T08:29:00Z</dcterms:created>
  <dcterms:modified xsi:type="dcterms:W3CDTF">2021-05-14T08:29:00Z</dcterms:modified>
</cp:coreProperties>
</file>