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60" w:rsidRPr="000730FC" w:rsidRDefault="00785C60" w:rsidP="00785C60">
      <w:pPr>
        <w:pStyle w:val="a3"/>
        <w:tabs>
          <w:tab w:val="left" w:pos="780"/>
        </w:tabs>
        <w:spacing w:after="240"/>
        <w:ind w:left="357"/>
        <w:jc w:val="center"/>
        <w:rPr>
          <w:b/>
          <w:sz w:val="24"/>
          <w:szCs w:val="24"/>
        </w:rPr>
      </w:pPr>
      <w:r w:rsidRPr="000730FC">
        <w:rPr>
          <w:b/>
          <w:sz w:val="24"/>
          <w:szCs w:val="24"/>
        </w:rPr>
        <w:t>Кафедра химии и инженерной экологии в строительстве</w:t>
      </w:r>
    </w:p>
    <w:p w:rsidR="00785C60" w:rsidRPr="000730FC" w:rsidRDefault="00785C60" w:rsidP="00785C60">
      <w:pPr>
        <w:jc w:val="center"/>
      </w:pPr>
      <w:r w:rsidRPr="000730FC">
        <w:rPr>
          <w:b/>
        </w:rPr>
        <w:t xml:space="preserve">Список вопросов к зачету </w:t>
      </w:r>
      <w:r w:rsidRPr="000730FC">
        <w:rPr>
          <w:b/>
        </w:rPr>
        <w:br/>
      </w:r>
      <w:r w:rsidRPr="000730FC">
        <w:t xml:space="preserve">по дисциплине «Коллоидная химия»  </w:t>
      </w:r>
    </w:p>
    <w:p w:rsidR="00785C60" w:rsidRPr="000730FC" w:rsidRDefault="00785C60" w:rsidP="00785C60">
      <w:pPr>
        <w:jc w:val="center"/>
      </w:pP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>Поверхностные явления, их классификация и виды.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>Основы термодинамики поверхностных явлений.</w:t>
      </w:r>
    </w:p>
    <w:p w:rsidR="008B7D46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Поверхностное натяжение и природа веществ на границе раздела фаз. </w:t>
      </w:r>
    </w:p>
    <w:p w:rsidR="008B7D46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Адгезия, </w:t>
      </w:r>
      <w:proofErr w:type="spellStart"/>
      <w:r w:rsidRPr="000730FC">
        <w:t>когезия</w:t>
      </w:r>
      <w:proofErr w:type="spellEnd"/>
      <w:r w:rsidRPr="000730FC">
        <w:t xml:space="preserve">. Уравнение </w:t>
      </w:r>
      <w:proofErr w:type="spellStart"/>
      <w:r w:rsidRPr="000730FC">
        <w:t>Дюпре</w:t>
      </w:r>
      <w:proofErr w:type="spellEnd"/>
      <w:r w:rsidRPr="000730FC">
        <w:t xml:space="preserve">. 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Понятие о </w:t>
      </w:r>
      <w:proofErr w:type="spellStart"/>
      <w:r w:rsidRPr="000730FC">
        <w:t>когезионной</w:t>
      </w:r>
      <w:proofErr w:type="spellEnd"/>
      <w:r w:rsidRPr="000730FC">
        <w:t xml:space="preserve"> и </w:t>
      </w:r>
      <w:proofErr w:type="spellStart"/>
      <w:r w:rsidRPr="000730FC">
        <w:t>адгезионной</w:t>
      </w:r>
      <w:proofErr w:type="spellEnd"/>
      <w:r w:rsidRPr="000730FC">
        <w:t xml:space="preserve"> прочности.</w:t>
      </w:r>
    </w:p>
    <w:p w:rsidR="008B7D46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Смачивание, растекание. </w:t>
      </w:r>
      <w:r w:rsidR="008B7D46" w:rsidRPr="000730FC">
        <w:t xml:space="preserve">Лиофильность, лиофобность. </w:t>
      </w:r>
    </w:p>
    <w:p w:rsidR="005857F9" w:rsidRPr="000730FC" w:rsidRDefault="005857F9" w:rsidP="00785C60">
      <w:pPr>
        <w:numPr>
          <w:ilvl w:val="0"/>
          <w:numId w:val="1"/>
        </w:numPr>
        <w:jc w:val="both"/>
      </w:pPr>
      <w:r w:rsidRPr="000730FC">
        <w:t>Какой мениск образуется при смачивании жидкостью стенок капилляра?</w:t>
      </w:r>
      <w:r w:rsidR="00E2414F" w:rsidRPr="000730FC">
        <w:t xml:space="preserve"> Дайте мотивированный ответ.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Краевой угол смачивания. Уравнение Юнга. </w:t>
      </w:r>
    </w:p>
    <w:p w:rsidR="008B7D46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Капиллярные явления. Капиллярное давление. 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Давление пара над искривлённой поверхностью. Уравнение Лапласа. Уравнение Томсона (Кельвина). </w:t>
      </w:r>
    </w:p>
    <w:p w:rsidR="005857F9" w:rsidRPr="000730FC" w:rsidRDefault="005857F9" w:rsidP="00785C60">
      <w:pPr>
        <w:numPr>
          <w:ilvl w:val="0"/>
          <w:numId w:val="1"/>
        </w:numPr>
        <w:jc w:val="both"/>
      </w:pPr>
      <w:r w:rsidRPr="000730FC">
        <w:t>Как меняется давление пара в капилляре при смачивании жидкостью его стенок?</w:t>
      </w:r>
      <w:r w:rsidR="00E2414F" w:rsidRPr="000730FC">
        <w:t xml:space="preserve"> Дайте мотивированный ответ.</w:t>
      </w:r>
    </w:p>
    <w:p w:rsidR="008B7D46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Поверхностные плёнки. Весы Ленгмюра. </w:t>
      </w:r>
      <w:r w:rsidR="008B7D46" w:rsidRPr="000730FC">
        <w:t>Строение и агрегатное состояние поверхностных плёнок.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Понятие о поверхностно-активных веществах ПАВ и поверхностной активности. </w:t>
      </w:r>
    </w:p>
    <w:p w:rsidR="002E41AE" w:rsidRPr="000730FC" w:rsidRDefault="002E41AE" w:rsidP="00785C60">
      <w:pPr>
        <w:numPr>
          <w:ilvl w:val="0"/>
          <w:numId w:val="1"/>
        </w:numPr>
        <w:jc w:val="both"/>
      </w:pPr>
      <w:r w:rsidRPr="000730FC">
        <w:t>Какие вещества называют поверхностно-активными? Примеры ПАВ.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Поверхностное натяжение растворов, влияние на него природы растворённых веществ. </w:t>
      </w:r>
    </w:p>
    <w:p w:rsidR="008B7D46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Поверхностное натяжение растворов ПАВ. </w:t>
      </w:r>
    </w:p>
    <w:p w:rsidR="005857F9" w:rsidRPr="000730FC" w:rsidRDefault="005857F9" w:rsidP="00785C60">
      <w:pPr>
        <w:numPr>
          <w:ilvl w:val="0"/>
          <w:numId w:val="1"/>
        </w:numPr>
        <w:jc w:val="both"/>
      </w:pPr>
      <w:r w:rsidRPr="000730FC">
        <w:t>Какое уравнение описывает зависимость поверхностного натяжения водных растворов ПАВ от их концентрации?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Уравнение Шишковского. Правило </w:t>
      </w:r>
      <w:proofErr w:type="spellStart"/>
      <w:r w:rsidRPr="000730FC">
        <w:t>Дюкло-Траубе</w:t>
      </w:r>
      <w:proofErr w:type="spellEnd"/>
      <w:r w:rsidRPr="000730FC">
        <w:t>.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>Понятие о сорбции, её видах и природе сорбционных сил.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Адсорбция. Уравнение адсорбции Гиббса. 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Поверхностный слой. Полная и </w:t>
      </w:r>
      <w:proofErr w:type="spellStart"/>
      <w:r w:rsidRPr="000730FC">
        <w:t>гиббсовская</w:t>
      </w:r>
      <w:proofErr w:type="spellEnd"/>
      <w:r w:rsidRPr="000730FC">
        <w:t xml:space="preserve"> адсорбция. Адсорбенты.</w:t>
      </w:r>
    </w:p>
    <w:p w:rsidR="008B7D46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Изотерма адсорбции, её экспериментальное построение и математическое описание. Закон Генри. Уравнение Фрейндлиха. 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Понятие об </w:t>
      </w:r>
      <w:proofErr w:type="spellStart"/>
      <w:r w:rsidRPr="000730FC">
        <w:t>изостере</w:t>
      </w:r>
      <w:proofErr w:type="spellEnd"/>
      <w:r w:rsidRPr="000730FC">
        <w:t xml:space="preserve"> и </w:t>
      </w:r>
      <w:proofErr w:type="spellStart"/>
      <w:r w:rsidRPr="000730FC">
        <w:t>изопикне</w:t>
      </w:r>
      <w:proofErr w:type="spellEnd"/>
      <w:r w:rsidRPr="000730FC">
        <w:t>.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>Теория моно</w:t>
      </w:r>
      <w:r w:rsidR="003C6B0A" w:rsidRPr="000730FC">
        <w:t>молекулярной адсорбции Ленгмюра</w:t>
      </w:r>
      <w:r w:rsidR="002E41AE" w:rsidRPr="000730FC">
        <w:t>, её основные положения</w:t>
      </w:r>
      <w:r w:rsidRPr="000730FC">
        <w:t xml:space="preserve">. </w:t>
      </w:r>
    </w:p>
    <w:p w:rsidR="003C6B0A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Полимолекулярная адсорбция и типы реальных изотерм по </w:t>
      </w:r>
      <w:proofErr w:type="spellStart"/>
      <w:r w:rsidRPr="000730FC">
        <w:t>Брунауэру</w:t>
      </w:r>
      <w:proofErr w:type="spellEnd"/>
      <w:r w:rsidRPr="000730FC">
        <w:t xml:space="preserve">. 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>Теория БЭТ. Уравнение полимолекулярной адсорбции.</w:t>
      </w:r>
    </w:p>
    <w:p w:rsidR="003C6B0A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Адсорбция на пористых телах. Типы пористых тел. </w:t>
      </w:r>
    </w:p>
    <w:p w:rsidR="003C6B0A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Особенности адсорбции </w:t>
      </w:r>
      <w:proofErr w:type="spellStart"/>
      <w:r w:rsidRPr="000730FC">
        <w:t>мезопористыми</w:t>
      </w:r>
      <w:proofErr w:type="spellEnd"/>
      <w:r w:rsidRPr="000730FC">
        <w:t xml:space="preserve"> телами. 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>Теория капиллярной конденсации. Изотерма адсорбции при капиллярной конденсации. Петля гистерезиса.</w:t>
      </w:r>
    </w:p>
    <w:p w:rsidR="00E13FA9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Особенности адсорбции микропористыми телами. 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Теория объёмного заполнения микропор ТОЗМ и её уравнения. 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Адсорбция из растворов неэлектролитов и её особенности. </w:t>
      </w:r>
      <w:r w:rsidR="00E13FA9" w:rsidRPr="000730FC">
        <w:t>П</w:t>
      </w:r>
      <w:r w:rsidRPr="000730FC">
        <w:t xml:space="preserve">равило выравнивания полярностей </w:t>
      </w:r>
      <w:proofErr w:type="spellStart"/>
      <w:r w:rsidRPr="000730FC">
        <w:t>Ребиндера</w:t>
      </w:r>
      <w:proofErr w:type="spellEnd"/>
      <w:r w:rsidRPr="000730FC">
        <w:t xml:space="preserve">. 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Адсорбция из растворов электролитов. Избирательность адсорбции и правило Фаянса. ДЭС и механизмы его образования. 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Ионообменное равновесие. Иониты и их типы. 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>Дисперсные системы, их классификация и основные типы. Признаки коллоидных систем.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lastRenderedPageBreak/>
        <w:t xml:space="preserve">Термодинамические основы устойчивости </w:t>
      </w:r>
      <w:proofErr w:type="spellStart"/>
      <w:r w:rsidRPr="000730FC">
        <w:t>лиофобных</w:t>
      </w:r>
      <w:proofErr w:type="spellEnd"/>
      <w:r w:rsidRPr="000730FC">
        <w:t xml:space="preserve"> дисперсных систем. </w:t>
      </w:r>
      <w:proofErr w:type="spellStart"/>
      <w:r w:rsidRPr="000730FC">
        <w:t>Агрегативная</w:t>
      </w:r>
      <w:proofErr w:type="spellEnd"/>
      <w:r w:rsidRPr="000730FC">
        <w:t xml:space="preserve"> и кинетическая устойчивость, факторы устойчивости дисперсных систем.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Свободная поверхностная энергия и устойчивость системы. </w:t>
      </w:r>
    </w:p>
    <w:p w:rsidR="000569D2" w:rsidRPr="000730FC" w:rsidRDefault="000569D2" w:rsidP="00785C60">
      <w:pPr>
        <w:numPr>
          <w:ilvl w:val="0"/>
          <w:numId w:val="1"/>
        </w:numPr>
        <w:jc w:val="both"/>
      </w:pPr>
      <w:r w:rsidRPr="000730FC">
        <w:t>Характерные особенности коллоидных систем и их отличие от истинных растворов.</w:t>
      </w:r>
    </w:p>
    <w:p w:rsidR="000569D2" w:rsidRPr="000730FC" w:rsidRDefault="000569D2" w:rsidP="00785C60">
      <w:pPr>
        <w:numPr>
          <w:ilvl w:val="0"/>
          <w:numId w:val="1"/>
        </w:numPr>
        <w:jc w:val="both"/>
      </w:pPr>
      <w:r w:rsidRPr="000730FC">
        <w:t>Почему коллоидные растворы относятся к гетерогенным системам? Приведите мотивированные объяснения. Всегда ли они справедливы?</w:t>
      </w:r>
    </w:p>
    <w:p w:rsidR="00E2414F" w:rsidRPr="000730FC" w:rsidRDefault="00E2414F" w:rsidP="00785C60">
      <w:pPr>
        <w:numPr>
          <w:ilvl w:val="0"/>
          <w:numId w:val="1"/>
        </w:numPr>
        <w:jc w:val="both"/>
      </w:pPr>
      <w:r w:rsidRPr="000730FC">
        <w:t>Осаждая золото из его водного раствора, можно получить чрезвычайно-мелкие его частицы. Хотя плотность золота (19,3 г/см</w:t>
      </w:r>
      <w:r w:rsidRPr="000730FC">
        <w:rPr>
          <w:vertAlign w:val="superscript"/>
        </w:rPr>
        <w:t>3</w:t>
      </w:r>
      <w:r w:rsidRPr="000730FC">
        <w:t>) намного выше плотности среды (1 г/см</w:t>
      </w:r>
      <w:r w:rsidRPr="000730FC">
        <w:rPr>
          <w:vertAlign w:val="superscript"/>
        </w:rPr>
        <w:t>3</w:t>
      </w:r>
      <w:r w:rsidRPr="000730FC">
        <w:t>), такой золь сохраняет устойчивость неограниченно долго. Почему? Дайте мотивированный ответ.</w:t>
      </w:r>
    </w:p>
    <w:p w:rsidR="00025E02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Электрические свойства коллоидных систем. Электрокинетические явления. 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>Значение и практическое использование электрокинетических явлений.</w:t>
      </w:r>
    </w:p>
    <w:p w:rsidR="00785C60" w:rsidRPr="000730FC" w:rsidRDefault="00E13FA9" w:rsidP="00785C60">
      <w:pPr>
        <w:numPr>
          <w:ilvl w:val="0"/>
          <w:numId w:val="1"/>
        </w:numPr>
        <w:jc w:val="both"/>
      </w:pPr>
      <w:r w:rsidRPr="000730FC">
        <w:t>Д</w:t>
      </w:r>
      <w:r w:rsidR="00785C60" w:rsidRPr="000730FC">
        <w:t>войно</w:t>
      </w:r>
      <w:r w:rsidRPr="000730FC">
        <w:t>й</w:t>
      </w:r>
      <w:r w:rsidR="00785C60" w:rsidRPr="000730FC">
        <w:t xml:space="preserve"> электрическ</w:t>
      </w:r>
      <w:r w:rsidRPr="000730FC">
        <w:t>ий</w:t>
      </w:r>
      <w:r w:rsidR="00785C60" w:rsidRPr="000730FC">
        <w:t xml:space="preserve"> сло</w:t>
      </w:r>
      <w:r w:rsidRPr="000730FC">
        <w:t>й</w:t>
      </w:r>
      <w:r w:rsidR="00785C60" w:rsidRPr="000730FC">
        <w:t xml:space="preserve"> ДЭС. Электрокинетический потенциал.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Оптические свойства коллоидных систем. Эффект </w:t>
      </w:r>
      <w:proofErr w:type="spellStart"/>
      <w:r w:rsidRPr="000730FC">
        <w:t>Тиндаля</w:t>
      </w:r>
      <w:proofErr w:type="spellEnd"/>
      <w:r w:rsidRPr="000730FC">
        <w:t xml:space="preserve">. Уравнение Релея. </w:t>
      </w:r>
    </w:p>
    <w:p w:rsidR="002E41AE" w:rsidRPr="000730FC" w:rsidRDefault="002E41AE" w:rsidP="00785C60">
      <w:pPr>
        <w:numPr>
          <w:ilvl w:val="0"/>
          <w:numId w:val="1"/>
        </w:numPr>
        <w:jc w:val="both"/>
      </w:pPr>
      <w:r w:rsidRPr="000730FC">
        <w:t>Какие волны при прохождении света через белый золь рассеиваются в наибольшей степени?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Молекулярно-кинетические свойства дисперсных систем. </w:t>
      </w:r>
    </w:p>
    <w:p w:rsidR="00785C60" w:rsidRPr="000730FC" w:rsidRDefault="002E41AE" w:rsidP="00785C60">
      <w:pPr>
        <w:numPr>
          <w:ilvl w:val="0"/>
          <w:numId w:val="1"/>
        </w:numPr>
        <w:jc w:val="both"/>
      </w:pPr>
      <w:r w:rsidRPr="000730FC">
        <w:t>Явление к</w:t>
      </w:r>
      <w:r w:rsidR="00785C60" w:rsidRPr="000730FC">
        <w:t>оагуляци</w:t>
      </w:r>
      <w:r w:rsidRPr="000730FC">
        <w:t>и</w:t>
      </w:r>
      <w:r w:rsidR="00785C60" w:rsidRPr="000730FC">
        <w:t xml:space="preserve">, её причины, виды и закономерности. </w:t>
      </w:r>
      <w:r w:rsidR="00E13FA9" w:rsidRPr="000730FC">
        <w:t>Ф</w:t>
      </w:r>
      <w:r w:rsidR="00785C60" w:rsidRPr="000730FC">
        <w:t xml:space="preserve">акторы устойчивости дисперсных систем. </w:t>
      </w:r>
    </w:p>
    <w:p w:rsidR="00E13FA9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Коагуляция </w:t>
      </w:r>
      <w:proofErr w:type="spellStart"/>
      <w:r w:rsidRPr="000730FC">
        <w:t>лиофобных</w:t>
      </w:r>
      <w:proofErr w:type="spellEnd"/>
      <w:r w:rsidRPr="000730FC">
        <w:t xml:space="preserve"> золей под действием электролитов. </w:t>
      </w:r>
    </w:p>
    <w:p w:rsidR="00E13FA9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Кинетика коагуляции по </w:t>
      </w:r>
      <w:proofErr w:type="spellStart"/>
      <w:r w:rsidRPr="000730FC">
        <w:t>Смолуховскому</w:t>
      </w:r>
      <w:proofErr w:type="spellEnd"/>
      <w:r w:rsidRPr="000730FC">
        <w:t xml:space="preserve">. 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Порог коагуляции и правило Шульца-Гарди. 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>Основы физической теории коагуляции электролитами (теория ДЛФО).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>Пептизация. Явление чередования зон коагуляции. Взаимная коагуляция золей.</w:t>
      </w:r>
    </w:p>
    <w:p w:rsidR="00E2414F" w:rsidRPr="000730FC" w:rsidRDefault="00E2414F" w:rsidP="00785C60">
      <w:pPr>
        <w:numPr>
          <w:ilvl w:val="0"/>
          <w:numId w:val="1"/>
        </w:numPr>
        <w:jc w:val="both"/>
      </w:pPr>
      <w:r w:rsidRPr="000730FC">
        <w:t xml:space="preserve">Свежевыпавший осадок гидроксида железа (+3) можно перевести в состояние золя действием </w:t>
      </w:r>
      <w:proofErr w:type="spellStart"/>
      <w:r w:rsidRPr="000730FC">
        <w:t>пептизатора</w:t>
      </w:r>
      <w:proofErr w:type="spellEnd"/>
      <w:r w:rsidRPr="000730FC">
        <w:t xml:space="preserve">, содержащего ионы </w:t>
      </w:r>
      <w:r w:rsidRPr="000730FC">
        <w:rPr>
          <w:lang w:val="en-US"/>
        </w:rPr>
        <w:t>Fe</w:t>
      </w:r>
      <w:r w:rsidRPr="000730FC">
        <w:rPr>
          <w:vertAlign w:val="superscript"/>
        </w:rPr>
        <w:t>3+</w:t>
      </w:r>
      <w:r w:rsidRPr="000730FC">
        <w:t xml:space="preserve">. Напишите формулу мицеллы этого золя и объясните действие </w:t>
      </w:r>
      <w:proofErr w:type="spellStart"/>
      <w:r w:rsidRPr="000730FC">
        <w:t>пептизатора</w:t>
      </w:r>
      <w:proofErr w:type="spellEnd"/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Структурно-механические свойства дисперсных систем. 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Структурообразование в дисперсных системах. </w:t>
      </w:r>
      <w:proofErr w:type="spellStart"/>
      <w:r w:rsidRPr="000730FC">
        <w:t>Коагуляционные</w:t>
      </w:r>
      <w:proofErr w:type="spellEnd"/>
      <w:r w:rsidRPr="000730FC">
        <w:t xml:space="preserve"> и конденсационные структуры, их свойства. </w:t>
      </w:r>
      <w:proofErr w:type="spellStart"/>
      <w:r w:rsidR="00025E02" w:rsidRPr="000730FC">
        <w:t>Т</w:t>
      </w:r>
      <w:r w:rsidRPr="000730FC">
        <w:t>иксотропи</w:t>
      </w:r>
      <w:r w:rsidR="00025E02" w:rsidRPr="000730FC">
        <w:t>я</w:t>
      </w:r>
      <w:proofErr w:type="spellEnd"/>
      <w:r w:rsidRPr="000730FC">
        <w:t>.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Основные методы и примеры получения коллоидных систем. </w:t>
      </w:r>
    </w:p>
    <w:p w:rsidR="00025E02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Коллоидные растворы, их устойчивость, типы внутренней структуры дисперсных частиц. 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proofErr w:type="spellStart"/>
      <w:r w:rsidRPr="000730FC">
        <w:t>Мицеллообразование</w:t>
      </w:r>
      <w:proofErr w:type="spellEnd"/>
      <w:r w:rsidRPr="000730FC">
        <w:t>. Строение мицеллы коллоидных частиц в гидрофобных золях.</w:t>
      </w:r>
    </w:p>
    <w:p w:rsidR="00E2414F" w:rsidRPr="000730FC" w:rsidRDefault="00E2414F" w:rsidP="00785C60">
      <w:pPr>
        <w:numPr>
          <w:ilvl w:val="0"/>
          <w:numId w:val="1"/>
        </w:numPr>
        <w:jc w:val="both"/>
      </w:pPr>
      <w:r w:rsidRPr="000730FC">
        <w:t>Напишите формулу мицеллы золя берлинской лазури, полученного при взаимодействии желтой кровяной соли с избытком хлорида железа (+3).</w:t>
      </w:r>
    </w:p>
    <w:p w:rsidR="00E13FA9" w:rsidRPr="000730FC" w:rsidRDefault="00785C60" w:rsidP="00785C60">
      <w:pPr>
        <w:numPr>
          <w:ilvl w:val="0"/>
          <w:numId w:val="1"/>
        </w:numPr>
        <w:jc w:val="both"/>
      </w:pPr>
      <w:r w:rsidRPr="000730FC">
        <w:t>Ассоциативные (</w:t>
      </w:r>
      <w:proofErr w:type="spellStart"/>
      <w:r w:rsidRPr="000730FC">
        <w:t>мицеллярные</w:t>
      </w:r>
      <w:proofErr w:type="spellEnd"/>
      <w:r w:rsidRPr="000730FC">
        <w:t xml:space="preserve">) коллоиды. </w:t>
      </w:r>
    </w:p>
    <w:p w:rsidR="00E13FA9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Классификация и применение ПАВ. </w:t>
      </w:r>
    </w:p>
    <w:p w:rsidR="00E13FA9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Растворы коллоидных ПАВ. </w:t>
      </w:r>
    </w:p>
    <w:p w:rsidR="00E13FA9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Строение мицелл ПАВ. 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proofErr w:type="spellStart"/>
      <w:r w:rsidRPr="000730FC">
        <w:t>Солюбилизация</w:t>
      </w:r>
      <w:proofErr w:type="spellEnd"/>
      <w:r w:rsidRPr="000730FC">
        <w:t>. ККМ.</w:t>
      </w:r>
    </w:p>
    <w:p w:rsidR="00785C60" w:rsidRPr="000730FC" w:rsidRDefault="00785C60" w:rsidP="00785C60">
      <w:pPr>
        <w:numPr>
          <w:ilvl w:val="0"/>
          <w:numId w:val="1"/>
        </w:numPr>
        <w:jc w:val="both"/>
      </w:pPr>
      <w:r w:rsidRPr="000730FC">
        <w:t xml:space="preserve">Молекулярные коллоиды. Растворы высокомолекулярных соединений, их особенности и свойства. </w:t>
      </w:r>
    </w:p>
    <w:p w:rsidR="00785C60" w:rsidRPr="000730FC" w:rsidRDefault="00785C60" w:rsidP="00785C60"/>
    <w:p w:rsidR="000569D2" w:rsidRPr="000730FC" w:rsidRDefault="000569D2" w:rsidP="000569D2">
      <w:pPr>
        <w:tabs>
          <w:tab w:val="right" w:leader="underscore" w:pos="8505"/>
        </w:tabs>
        <w:rPr>
          <w:color w:val="000000" w:themeColor="text1"/>
        </w:rPr>
      </w:pPr>
    </w:p>
    <w:p w:rsidR="000569D2" w:rsidRPr="000730FC" w:rsidRDefault="000569D2" w:rsidP="000569D2">
      <w:pPr>
        <w:tabs>
          <w:tab w:val="right" w:leader="underscore" w:pos="8505"/>
        </w:tabs>
        <w:rPr>
          <w:color w:val="000000" w:themeColor="text1"/>
        </w:rPr>
      </w:pPr>
      <w:proofErr w:type="spellStart"/>
      <w:r w:rsidRPr="000730FC">
        <w:rPr>
          <w:color w:val="000000" w:themeColor="text1"/>
        </w:rPr>
        <w:t>Составитель_______________________</w:t>
      </w:r>
      <w:proofErr w:type="spellEnd"/>
      <w:r w:rsidRPr="000730FC">
        <w:rPr>
          <w:color w:val="000000" w:themeColor="text1"/>
        </w:rPr>
        <w:t>/Громаков Н.С.</w:t>
      </w:r>
    </w:p>
    <w:p w:rsidR="000569D2" w:rsidRPr="000730FC" w:rsidRDefault="000569D2" w:rsidP="000569D2">
      <w:pPr>
        <w:tabs>
          <w:tab w:val="right" w:leader="underscore" w:pos="8505"/>
        </w:tabs>
        <w:spacing w:before="120"/>
        <w:rPr>
          <w:color w:val="000000" w:themeColor="text1"/>
        </w:rPr>
      </w:pPr>
      <w:r w:rsidRPr="000730FC">
        <w:rPr>
          <w:color w:val="000000" w:themeColor="text1"/>
        </w:rPr>
        <w:t xml:space="preserve">                                   подпись </w:t>
      </w:r>
    </w:p>
    <w:p w:rsidR="000569D2" w:rsidRPr="000730FC" w:rsidRDefault="000569D2" w:rsidP="000730FC">
      <w:pPr>
        <w:tabs>
          <w:tab w:val="right" w:leader="underscore" w:pos="8505"/>
        </w:tabs>
      </w:pPr>
      <w:r w:rsidRPr="000730FC">
        <w:rPr>
          <w:color w:val="000000" w:themeColor="text1"/>
        </w:rPr>
        <w:t xml:space="preserve">«____» ___________20___г. </w:t>
      </w:r>
    </w:p>
    <w:sectPr w:rsidR="000569D2" w:rsidRPr="000730FC" w:rsidSect="00D441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E3ACA"/>
    <w:multiLevelType w:val="hybridMultilevel"/>
    <w:tmpl w:val="8C202F72"/>
    <w:lvl w:ilvl="0" w:tplc="C8807C14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785C60"/>
    <w:rsid w:val="00006BEF"/>
    <w:rsid w:val="00025E02"/>
    <w:rsid w:val="000569D2"/>
    <w:rsid w:val="000730FC"/>
    <w:rsid w:val="001619BD"/>
    <w:rsid w:val="00176274"/>
    <w:rsid w:val="002E41AE"/>
    <w:rsid w:val="00365707"/>
    <w:rsid w:val="00397F43"/>
    <w:rsid w:val="003C6B0A"/>
    <w:rsid w:val="005857F9"/>
    <w:rsid w:val="0063635E"/>
    <w:rsid w:val="00785C60"/>
    <w:rsid w:val="00802E56"/>
    <w:rsid w:val="00832DC1"/>
    <w:rsid w:val="008B7D46"/>
    <w:rsid w:val="00A23E39"/>
    <w:rsid w:val="00A63D6F"/>
    <w:rsid w:val="00E13FA9"/>
    <w:rsid w:val="00E2414F"/>
    <w:rsid w:val="00E8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5C6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85C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2018-07-25T15:41:00Z</dcterms:created>
  <dcterms:modified xsi:type="dcterms:W3CDTF">2019-04-15T18:28:00Z</dcterms:modified>
</cp:coreProperties>
</file>